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AA25E6" w:rsidRPr="000031B8">
        <w:rPr>
          <w:rFonts w:ascii="Arial" w:eastAsiaTheme="minorEastAsia" w:hAnsi="Arial" w:cs="Arial"/>
          <w:sz w:val="24"/>
        </w:rPr>
        <w:t>7</w:t>
      </w:r>
      <w:r w:rsidR="00AA25E6">
        <w:rPr>
          <w:rFonts w:ascii="Arial" w:eastAsiaTheme="minorEastAsia" w:hAnsi="Arial" w:cs="Arial" w:hint="eastAsia"/>
          <w:sz w:val="24"/>
        </w:rPr>
        <w:t>4bis</w:t>
      </w:r>
      <w:r w:rsidRPr="000031B8">
        <w:rPr>
          <w:rFonts w:ascii="Arial" w:hAnsi="Arial" w:cs="Arial"/>
          <w:i/>
          <w:sz w:val="24"/>
        </w:rPr>
        <w:tab/>
      </w:r>
      <w:r w:rsidR="00184532" w:rsidRPr="00184532">
        <w:rPr>
          <w:rFonts w:ascii="Arial" w:hAnsi="Arial" w:cs="Arial"/>
          <w:iCs/>
          <w:sz w:val="24"/>
        </w:rPr>
        <w:t>R4-151938</w:t>
      </w:r>
    </w:p>
    <w:p w:rsidR="00882A96" w:rsidRPr="000031B8" w:rsidRDefault="004A17A7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Janeiro, Brazil</w:t>
      </w:r>
      <w:r w:rsidRPr="000031B8">
        <w:rPr>
          <w:rFonts w:ascii="Arial" w:eastAsia="MS Mincho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 xml:space="preserve">20 </w:t>
      </w:r>
      <w:r w:rsidRPr="000031B8">
        <w:rPr>
          <w:rFonts w:ascii="Arial" w:hAnsi="Arial" w:cs="Arial"/>
          <w:sz w:val="24"/>
        </w:rPr>
        <w:t xml:space="preserve">- </w:t>
      </w:r>
      <w:r>
        <w:rPr>
          <w:rFonts w:ascii="Arial" w:eastAsiaTheme="minorEastAsia" w:hAnsi="Arial" w:cs="Arial" w:hint="eastAsia"/>
          <w:sz w:val="24"/>
        </w:rPr>
        <w:t>24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Pr="000031B8">
        <w:rPr>
          <w:rFonts w:ascii="Arial" w:hAnsi="Arial" w:cs="Arial"/>
          <w:sz w:val="24"/>
        </w:rPr>
        <w:t xml:space="preserve"> 201</w:t>
      </w:r>
      <w:r>
        <w:rPr>
          <w:rFonts w:ascii="Arial" w:eastAsiaTheme="minorEastAsia" w:hAnsi="Arial" w:cs="Arial" w:hint="eastAsia"/>
          <w:sz w:val="24"/>
        </w:rPr>
        <w:t>5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560A59">
        <w:rPr>
          <w:rFonts w:ascii="Arial" w:eastAsiaTheme="minorEastAsia" w:hAnsi="Arial" w:cs="Arial" w:hint="eastAsia"/>
        </w:rPr>
        <w:t xml:space="preserve">UE coexistence requirement </w:t>
      </w:r>
      <w:r w:rsidR="00323384">
        <w:rPr>
          <w:rFonts w:ascii="Arial" w:eastAsiaTheme="minorEastAsia" w:hAnsi="Arial" w:cs="Arial" w:hint="eastAsia"/>
        </w:rPr>
        <w:t xml:space="preserve">for </w:t>
      </w:r>
      <w:r w:rsidR="004E740B">
        <w:rPr>
          <w:rFonts w:ascii="Arial" w:eastAsiaTheme="minorEastAsia" w:hAnsi="Arial" w:cs="Arial" w:hint="eastAsia"/>
        </w:rPr>
        <w:t>2GHz FDD LTE Band for Region 1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9D49D3">
        <w:rPr>
          <w:rFonts w:ascii="Arial" w:eastAsiaTheme="minorEastAsia" w:hAnsi="Arial" w:cs="Arial" w:hint="eastAsia"/>
        </w:rPr>
        <w:t>.2</w:t>
      </w:r>
      <w:r w:rsidR="00753884" w:rsidRPr="00753884">
        <w:rPr>
          <w:rFonts w:ascii="Arial" w:hAnsi="Arial" w:cs="Arial"/>
        </w:rPr>
        <w:t xml:space="preserve"> [LTE_1980_2170_REG1</w:t>
      </w:r>
      <w:r w:rsidR="0009482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560A59">
        <w:rPr>
          <w:rFonts w:ascii="Arial" w:eastAsiaTheme="minorEastAsia" w:hAnsi="Arial" w:cs="Arial" w:hint="eastAsia"/>
          <w:bCs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7B799E" w:rsidRDefault="007B799E" w:rsidP="007B799E">
      <w:pPr>
        <w:rPr>
          <w:rFonts w:eastAsiaTheme="minorEastAsia"/>
          <w:lang w:val="en-GB"/>
        </w:rPr>
      </w:pPr>
      <w:r>
        <w:rPr>
          <w:rFonts w:eastAsia="ＭＳ 明朝" w:hint="eastAsia"/>
        </w:rPr>
        <w:t xml:space="preserve">In RAN4#74, the wayforward for of the band plan was approved [1] for WI </w:t>
      </w:r>
      <w:r w:rsidRPr="007B43B3">
        <w:rPr>
          <w:rFonts w:eastAsia="ＭＳ 明朝"/>
        </w:rPr>
        <w:t>2GHz FDD LTE Band for Region 1</w:t>
      </w:r>
      <w:r w:rsidR="00FA0A90">
        <w:rPr>
          <w:rFonts w:eastAsia="ＭＳ 明朝" w:hint="eastAsia"/>
        </w:rPr>
        <w:t xml:space="preserve"> </w:t>
      </w:r>
      <w:r w:rsidR="00B7368A">
        <w:rPr>
          <w:rFonts w:eastAsia="ＭＳ 明朝" w:hint="eastAsia"/>
        </w:rPr>
        <w:t xml:space="preserve">[2] </w:t>
      </w:r>
      <w:r>
        <w:rPr>
          <w:rFonts w:eastAsia="ＭＳ 明朝" w:hint="eastAsia"/>
        </w:rPr>
        <w:t>as shown below.</w:t>
      </w:r>
    </w:p>
    <w:p w:rsidR="007B799E" w:rsidRPr="007B43B3" w:rsidRDefault="007B799E" w:rsidP="007B799E">
      <w:pPr>
        <w:rPr>
          <w:rFonts w:eastAsiaTheme="minorEastAsia"/>
          <w:i/>
          <w:lang w:val="en-GB"/>
        </w:rPr>
      </w:pPr>
    </w:p>
    <w:p w:rsidR="007B799E" w:rsidRPr="007B43B3" w:rsidRDefault="007B799E" w:rsidP="007B799E">
      <w:pPr>
        <w:ind w:left="720"/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The following is agreed as a package </w:t>
      </w:r>
    </w:p>
    <w:p w:rsidR="007B799E" w:rsidRPr="007B43B3" w:rsidRDefault="007B799E" w:rsidP="007B799E">
      <w:pPr>
        <w:numPr>
          <w:ilvl w:val="1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A 2x90 band plan is agreed [BXXX] 1920-2010 // 2110-2200MHz</w:t>
      </w:r>
    </w:p>
    <w:p w:rsidR="007B799E" w:rsidRPr="007B43B3" w:rsidRDefault="007B799E" w:rsidP="007B799E">
      <w:pPr>
        <w:numPr>
          <w:ilvl w:val="1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The duplexer assumption for [BXXX] requirements specification will be</w:t>
      </w:r>
    </w:p>
    <w:p w:rsidR="007B799E" w:rsidRPr="007B43B3" w:rsidRDefault="007B799E" w:rsidP="007B799E">
      <w:pPr>
        <w:numPr>
          <w:ilvl w:val="2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The lower duplexer is LTE Band 1 (2x60MHz) </w:t>
      </w:r>
    </w:p>
    <w:p w:rsidR="007B799E" w:rsidRPr="007B43B3" w:rsidRDefault="007B799E" w:rsidP="007B799E">
      <w:pPr>
        <w:numPr>
          <w:ilvl w:val="2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The upper duplexer is 2x90MHz</w:t>
      </w:r>
    </w:p>
    <w:p w:rsidR="007B799E" w:rsidRPr="007B43B3" w:rsidRDefault="007B799E" w:rsidP="007B799E">
      <w:pPr>
        <w:numPr>
          <w:ilvl w:val="1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For a UE that supports both LTE Band 1 and the new band [BXXX], no relaxation is allowed  for Band 1 when all the carrier(s) are located within Band 1 operating frequency range </w:t>
      </w:r>
    </w:p>
    <w:p w:rsidR="007B799E" w:rsidRPr="007B43B3" w:rsidRDefault="007B799E" w:rsidP="007B799E">
      <w:pPr>
        <w:numPr>
          <w:ilvl w:val="1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For BXXX, we study the specification impact of the following approaches: </w:t>
      </w:r>
    </w:p>
    <w:p w:rsidR="007B799E" w:rsidRPr="007B43B3" w:rsidRDefault="007B799E" w:rsidP="007B799E">
      <w:pPr>
        <w:numPr>
          <w:ilvl w:val="2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Specifying requirements based on channel bandwidth assignment  (e.g. when all the channel bandwidth(s) is confined within LTE Band 1 frequency range, at least the Band 1 requirements apply) </w:t>
      </w:r>
    </w:p>
    <w:p w:rsidR="007B799E" w:rsidRPr="007B43B3" w:rsidRDefault="007B799E" w:rsidP="007B799E">
      <w:pPr>
        <w:numPr>
          <w:ilvl w:val="2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UEs that support the new band [BXXX] shall also support LTE band 1 and all its capabilities</w:t>
      </w:r>
    </w:p>
    <w:p w:rsidR="007B799E" w:rsidRPr="007B43B3" w:rsidRDefault="007B799E" w:rsidP="007B799E">
      <w:pPr>
        <w:numPr>
          <w:ilvl w:val="2"/>
          <w:numId w:val="10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Other approaches are not precluded</w:t>
      </w:r>
    </w:p>
    <w:p w:rsidR="007B799E" w:rsidRDefault="007B799E" w:rsidP="007366EA">
      <w:pPr>
        <w:rPr>
          <w:rFonts w:eastAsiaTheme="minorEastAsia"/>
          <w:lang w:val="en-GB"/>
        </w:rPr>
      </w:pPr>
    </w:p>
    <w:p w:rsidR="00323384" w:rsidRDefault="00323384" w:rsidP="007366EA">
      <w:pPr>
        <w:rPr>
          <w:rFonts w:eastAsiaTheme="minorEastAsia"/>
          <w:lang w:val="en-GB"/>
        </w:rPr>
      </w:pPr>
    </w:p>
    <w:p w:rsidR="00000874" w:rsidRDefault="00000874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RAN4#73</w:t>
      </w:r>
      <w:r w:rsidR="0041319A">
        <w:rPr>
          <w:rFonts w:eastAsiaTheme="minorEastAsia" w:hint="eastAsia"/>
          <w:lang w:val="en-GB"/>
        </w:rPr>
        <w:t xml:space="preserve"> and #74</w:t>
      </w:r>
      <w:r>
        <w:rPr>
          <w:rFonts w:eastAsiaTheme="minorEastAsia" w:hint="eastAsia"/>
          <w:lang w:val="en-GB"/>
        </w:rPr>
        <w:t>, w</w:t>
      </w:r>
      <w:r w:rsidR="00D21523">
        <w:rPr>
          <w:rFonts w:eastAsiaTheme="minorEastAsia" w:hint="eastAsia"/>
          <w:lang w:val="en-GB"/>
        </w:rPr>
        <w:t xml:space="preserve">e presented the </w:t>
      </w:r>
      <w:r w:rsidR="00DC5EC6">
        <w:rPr>
          <w:rFonts w:eastAsiaTheme="minorEastAsia" w:hint="eastAsia"/>
          <w:lang w:val="en-GB"/>
        </w:rPr>
        <w:t>technical analysis</w:t>
      </w:r>
      <w:r w:rsidR="00D21523">
        <w:rPr>
          <w:rFonts w:eastAsiaTheme="minorEastAsia" w:hint="eastAsia"/>
          <w:lang w:val="en-GB"/>
        </w:rPr>
        <w:t xml:space="preserve"> on the UE coexistence requirement</w:t>
      </w:r>
      <w:r w:rsidR="004E51EF">
        <w:rPr>
          <w:rFonts w:eastAsiaTheme="minorEastAsia" w:hint="eastAsia"/>
          <w:lang w:val="en-GB"/>
        </w:rPr>
        <w:t xml:space="preserve"> [</w:t>
      </w:r>
      <w:r w:rsidR="00B7368A">
        <w:rPr>
          <w:rFonts w:eastAsiaTheme="minorEastAsia" w:hint="eastAsia"/>
          <w:lang w:val="en-GB"/>
        </w:rPr>
        <w:t>3</w:t>
      </w:r>
      <w:proofErr w:type="gramStart"/>
      <w:r w:rsidR="00B7368A">
        <w:rPr>
          <w:rFonts w:eastAsiaTheme="minorEastAsia" w:hint="eastAsia"/>
          <w:lang w:val="en-GB"/>
        </w:rPr>
        <w:t>,4</w:t>
      </w:r>
      <w:proofErr w:type="gramEnd"/>
      <w:r w:rsidR="004E51EF">
        <w:rPr>
          <w:rFonts w:eastAsiaTheme="minorEastAsia" w:hint="eastAsia"/>
          <w:lang w:val="en-GB"/>
        </w:rPr>
        <w:t>]</w:t>
      </w:r>
      <w:r>
        <w:rPr>
          <w:rFonts w:eastAsiaTheme="minorEastAsia" w:hint="eastAsia"/>
          <w:lang w:val="en-GB"/>
        </w:rPr>
        <w:t xml:space="preserve">. </w:t>
      </w:r>
      <w:r w:rsidR="004E51EF">
        <w:rPr>
          <w:rFonts w:eastAsiaTheme="minorEastAsia"/>
          <w:lang w:val="en-GB"/>
        </w:rPr>
        <w:t xml:space="preserve">In this </w:t>
      </w:r>
      <w:r w:rsidR="0031640E">
        <w:rPr>
          <w:rFonts w:eastAsiaTheme="minorEastAsia"/>
          <w:lang w:val="en-GB"/>
        </w:rPr>
        <w:t>paper</w:t>
      </w:r>
      <w:r w:rsidR="004E51EF">
        <w:rPr>
          <w:rFonts w:eastAsiaTheme="minorEastAsia"/>
          <w:lang w:val="en-GB"/>
        </w:rPr>
        <w:t xml:space="preserve">, we continue </w:t>
      </w:r>
      <w:r w:rsidR="0041319A">
        <w:rPr>
          <w:rFonts w:eastAsiaTheme="minorEastAsia" w:hint="eastAsia"/>
          <w:lang w:val="en-GB"/>
        </w:rPr>
        <w:t xml:space="preserve">to </w:t>
      </w:r>
      <w:r w:rsidR="004E740B">
        <w:rPr>
          <w:rFonts w:eastAsiaTheme="minorEastAsia"/>
          <w:lang w:val="en-GB"/>
        </w:rPr>
        <w:t>discuss</w:t>
      </w:r>
      <w:r w:rsidR="0041319A">
        <w:rPr>
          <w:rFonts w:eastAsiaTheme="minorEastAsia" w:hint="eastAsia"/>
          <w:lang w:val="en-GB"/>
        </w:rPr>
        <w:t xml:space="preserve"> how </w:t>
      </w:r>
      <w:r w:rsidR="004E51EF">
        <w:rPr>
          <w:rFonts w:eastAsiaTheme="minorEastAsia"/>
          <w:lang w:val="en-GB"/>
        </w:rPr>
        <w:t xml:space="preserve">the UE coexistence </w:t>
      </w:r>
      <w:r w:rsidR="0041319A">
        <w:rPr>
          <w:rFonts w:eastAsiaTheme="minorEastAsia"/>
          <w:lang w:val="en-GB"/>
        </w:rPr>
        <w:t>requirement</w:t>
      </w:r>
      <w:r w:rsidR="0041319A">
        <w:rPr>
          <w:rFonts w:eastAsiaTheme="minorEastAsia" w:hint="eastAsia"/>
          <w:lang w:val="en-GB"/>
        </w:rPr>
        <w:t xml:space="preserve"> with </w:t>
      </w:r>
      <w:r w:rsidR="0041319A">
        <w:rPr>
          <w:rFonts w:eastAsiaTheme="minorEastAsia"/>
          <w:lang w:val="en-GB"/>
        </w:rPr>
        <w:t>other</w:t>
      </w:r>
      <w:r w:rsidR="0041319A">
        <w:rPr>
          <w:rFonts w:eastAsiaTheme="minorEastAsia" w:hint="eastAsia"/>
          <w:lang w:val="en-GB"/>
        </w:rPr>
        <w:t xml:space="preserve"> 3GPP bands is specified based on the agreed WF [1].</w:t>
      </w:r>
    </w:p>
    <w:p w:rsidR="00862F2F" w:rsidRDefault="00862F2F" w:rsidP="007366EA">
      <w:pPr>
        <w:rPr>
          <w:rFonts w:eastAsiaTheme="minorEastAsia"/>
          <w:lang w:val="en-GB"/>
        </w:rPr>
      </w:pPr>
    </w:p>
    <w:p w:rsidR="00862F2F" w:rsidRPr="003F731A" w:rsidRDefault="003F731A" w:rsidP="00862F2F">
      <w:pPr>
        <w:jc w:val="center"/>
        <w:rPr>
          <w:rFonts w:eastAsiaTheme="minorEastAsia"/>
        </w:rPr>
      </w:pPr>
      <w:r>
        <w:object w:dxaOrig="10154" w:dyaOrig="4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pt;height:222.45pt" o:ole="">
            <v:imagedata r:id="rId8" o:title=""/>
          </v:shape>
          <o:OLEObject Type="Embed" ProgID="Visio.Drawing.11" ShapeID="_x0000_i1025" DrawAspect="Content" ObjectID="_1490429424" r:id="rId9"/>
        </w:object>
      </w:r>
    </w:p>
    <w:p w:rsidR="00862F2F" w:rsidRPr="005348B8" w:rsidRDefault="00862F2F" w:rsidP="00862F2F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3GPP </w:t>
      </w:r>
      <w:r w:rsidR="00FF50AC">
        <w:rPr>
          <w:rFonts w:hint="eastAsia"/>
        </w:rPr>
        <w:t xml:space="preserve">and Satellite </w:t>
      </w:r>
      <w:r>
        <w:rPr>
          <w:rFonts w:hint="eastAsia"/>
        </w:rPr>
        <w:t xml:space="preserve">bands near MSS spectrum 1980-2010/2170-2200 MHz </w:t>
      </w:r>
    </w:p>
    <w:p w:rsidR="00DC27AF" w:rsidRPr="00FF50AC" w:rsidRDefault="00DC27AF" w:rsidP="007366EA">
      <w:pPr>
        <w:rPr>
          <w:rFonts w:eastAsiaTheme="minorEastAsia"/>
          <w:lang w:val="en-GB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lastRenderedPageBreak/>
        <w:t>Discussion</w:t>
      </w:r>
    </w:p>
    <w:p w:rsidR="00042C36" w:rsidRDefault="005C77F1" w:rsidP="00323384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042C36" w:rsidRPr="00323384">
        <w:rPr>
          <w:rFonts w:hint="eastAsia"/>
        </w:rPr>
        <w:t xml:space="preserve">purious emission </w:t>
      </w:r>
      <w:r w:rsidR="00042C36" w:rsidRPr="00323384">
        <w:t>requirement</w:t>
      </w:r>
      <w:r w:rsidR="00042C36" w:rsidRPr="00323384">
        <w:rPr>
          <w:rFonts w:hint="eastAsia"/>
        </w:rPr>
        <w:t xml:space="preserve"> for UE coexistence</w:t>
      </w:r>
    </w:p>
    <w:p w:rsidR="00C16186" w:rsidRDefault="00C16186" w:rsidP="00C16186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shown in Figure 1, the new band with 2x90MHz band plan, 1920-2010/</w:t>
      </w:r>
      <w:r w:rsidR="0074719A">
        <w:rPr>
          <w:rFonts w:eastAsiaTheme="minorEastAsia" w:hint="eastAsia"/>
          <w:lang w:val="en-GB"/>
        </w:rPr>
        <w:t>2110</w:t>
      </w:r>
      <w:r>
        <w:rPr>
          <w:rFonts w:eastAsiaTheme="minorEastAsia" w:hint="eastAsia"/>
          <w:lang w:val="en-GB"/>
        </w:rPr>
        <w:t xml:space="preserve">-2200MHz, has the nearby E-UTRA bands, 1, 33, and 34. We </w:t>
      </w:r>
      <w:r w:rsidR="00F8485D">
        <w:rPr>
          <w:rFonts w:eastAsiaTheme="minorEastAsia" w:hint="eastAsia"/>
          <w:lang w:val="en-GB"/>
        </w:rPr>
        <w:t>present</w:t>
      </w:r>
      <w:r>
        <w:rPr>
          <w:rFonts w:eastAsiaTheme="minorEastAsia" w:hint="eastAsia"/>
          <w:lang w:val="en-GB"/>
        </w:rPr>
        <w:t xml:space="preserve"> how the new band </w:t>
      </w:r>
      <w:r w:rsidR="00F8485D">
        <w:rPr>
          <w:rFonts w:eastAsiaTheme="minorEastAsia" w:hint="eastAsia"/>
          <w:lang w:val="en-GB"/>
        </w:rPr>
        <w:t>should be</w:t>
      </w:r>
      <w:r>
        <w:rPr>
          <w:rFonts w:eastAsiaTheme="minorEastAsia" w:hint="eastAsia"/>
          <w:lang w:val="en-GB"/>
        </w:rPr>
        <w:t xml:space="preserve"> protected by these bands in 2.1.1, 2.1.2 and 2.1.3.</w:t>
      </w:r>
      <w:r w:rsidR="00F8485D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Then how the new band protects </w:t>
      </w:r>
      <w:r w:rsidR="00F8485D">
        <w:rPr>
          <w:rFonts w:eastAsiaTheme="minorEastAsia" w:hint="eastAsia"/>
          <w:lang w:val="en-GB"/>
        </w:rPr>
        <w:t xml:space="preserve">the </w:t>
      </w:r>
      <w:r>
        <w:rPr>
          <w:rFonts w:eastAsiaTheme="minorEastAsia" w:hint="eastAsia"/>
          <w:lang w:val="en-GB"/>
        </w:rPr>
        <w:t xml:space="preserve">other 3GPP E-UTRA bands </w:t>
      </w:r>
      <w:r w:rsidR="00F8485D">
        <w:rPr>
          <w:rFonts w:eastAsiaTheme="minorEastAsia" w:hint="eastAsia"/>
          <w:lang w:val="en-GB"/>
        </w:rPr>
        <w:t xml:space="preserve">is discussed </w:t>
      </w:r>
      <w:r>
        <w:rPr>
          <w:rFonts w:eastAsiaTheme="minorEastAsia" w:hint="eastAsia"/>
          <w:lang w:val="en-GB"/>
        </w:rPr>
        <w:t>in 2.1.4.</w:t>
      </w:r>
    </w:p>
    <w:p w:rsidR="00C16186" w:rsidRPr="00C16186" w:rsidRDefault="00C16186" w:rsidP="00C16186">
      <w:pPr>
        <w:rPr>
          <w:rFonts w:eastAsiaTheme="minorEastAsia"/>
          <w:lang w:val="en-GB"/>
        </w:rPr>
      </w:pPr>
    </w:p>
    <w:p w:rsidR="005C77F1" w:rsidRDefault="005C77F1" w:rsidP="005C77F1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Requirement for Band 1 UE</w:t>
      </w:r>
    </w:p>
    <w:p w:rsidR="001C5F56" w:rsidRDefault="005C77F1" w:rsidP="005C77F1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1 UE </w:t>
      </w:r>
      <w:proofErr w:type="gramStart"/>
      <w:r w:rsidR="001C5F56">
        <w:rPr>
          <w:rFonts w:eastAsiaTheme="minorEastAsia" w:hint="eastAsia"/>
          <w:lang w:val="en-GB"/>
        </w:rPr>
        <w:t>Tx</w:t>
      </w:r>
      <w:proofErr w:type="gramEnd"/>
      <w:r w:rsidR="001C5F5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already</w:t>
      </w:r>
      <w:r w:rsidR="001C5F56">
        <w:rPr>
          <w:rFonts w:eastAsiaTheme="minorEastAsia" w:hint="eastAsia"/>
          <w:lang w:val="en-GB"/>
        </w:rPr>
        <w:t xml:space="preserve"> protects Band 1 DL, i.e., 2110-2170MHz. Therefore, it is straightforward to protect 2170-2200MHz at the same level</w:t>
      </w:r>
      <w:r w:rsidR="0075696B">
        <w:rPr>
          <w:rFonts w:eastAsiaTheme="minorEastAsia" w:hint="eastAsia"/>
          <w:lang w:val="en-GB"/>
        </w:rPr>
        <w:t xml:space="preserve"> -50dBm/MHz</w:t>
      </w:r>
      <w:r w:rsidR="001C5F56">
        <w:rPr>
          <w:rFonts w:eastAsiaTheme="minorEastAsia" w:hint="eastAsia"/>
          <w:lang w:val="en-GB"/>
        </w:rPr>
        <w:t>.</w:t>
      </w:r>
      <w:r w:rsidR="004E51EF">
        <w:rPr>
          <w:rFonts w:eastAsiaTheme="minorEastAsia" w:hint="eastAsia"/>
          <w:lang w:val="en-GB"/>
        </w:rPr>
        <w:t xml:space="preserve"> The new band can be added among the protected bands. </w:t>
      </w:r>
    </w:p>
    <w:p w:rsidR="001C5F56" w:rsidRDefault="001C5F56" w:rsidP="001C5F56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Requirement for Band 33 UE</w:t>
      </w:r>
    </w:p>
    <w:p w:rsidR="001C5F56" w:rsidRPr="005C77F1" w:rsidRDefault="001C5F56" w:rsidP="005C77F1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33 UE </w:t>
      </w:r>
      <w:proofErr w:type="gramStart"/>
      <w:r>
        <w:rPr>
          <w:rFonts w:eastAsiaTheme="minorEastAsia" w:hint="eastAsia"/>
          <w:lang w:val="en-GB"/>
        </w:rPr>
        <w:t>Tx</w:t>
      </w:r>
      <w:proofErr w:type="gramEnd"/>
      <w:r>
        <w:rPr>
          <w:rFonts w:eastAsiaTheme="minorEastAsia" w:hint="eastAsia"/>
          <w:lang w:val="en-GB"/>
        </w:rPr>
        <w:t xml:space="preserve"> already protects Band 1 DL, i.e., 2110-2170MHz. Therefore, it is straightforward to protect 2170-2200MHz at the same level</w:t>
      </w:r>
      <w:r w:rsidR="0075696B">
        <w:rPr>
          <w:rFonts w:eastAsiaTheme="minorEastAsia" w:hint="eastAsia"/>
          <w:lang w:val="en-GB"/>
        </w:rPr>
        <w:t xml:space="preserve"> -50dBm/MHz</w:t>
      </w:r>
      <w:r>
        <w:rPr>
          <w:rFonts w:eastAsiaTheme="minorEastAsia" w:hint="eastAsia"/>
          <w:lang w:val="en-GB"/>
        </w:rPr>
        <w:t>.</w:t>
      </w:r>
      <w:r w:rsidR="004E51EF">
        <w:rPr>
          <w:rFonts w:eastAsiaTheme="minorEastAsia" w:hint="eastAsia"/>
          <w:lang w:val="en-GB"/>
        </w:rPr>
        <w:t xml:space="preserve"> The new band can be added among the protected bands.</w:t>
      </w:r>
    </w:p>
    <w:p w:rsidR="005C77F1" w:rsidRDefault="005C77F1" w:rsidP="005C77F1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Requirement for Band 34 UE</w:t>
      </w:r>
    </w:p>
    <w:p w:rsidR="00CF669E" w:rsidRDefault="00CF669E" w:rsidP="00FB4D6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34 UE </w:t>
      </w:r>
      <w:proofErr w:type="gramStart"/>
      <w:r>
        <w:rPr>
          <w:rFonts w:eastAsiaTheme="minorEastAsia" w:hint="eastAsia"/>
          <w:lang w:val="en-GB"/>
        </w:rPr>
        <w:t>Tx</w:t>
      </w:r>
      <w:proofErr w:type="gramEnd"/>
      <w:r>
        <w:rPr>
          <w:rFonts w:eastAsiaTheme="minorEastAsia" w:hint="eastAsia"/>
          <w:lang w:val="en-GB"/>
        </w:rPr>
        <w:t xml:space="preserve"> already protects Band 1 DL, i.e., 2110-2170MHz. Therefore, it is straightforward to protect 2170-2200MHz at the same level</w:t>
      </w:r>
      <w:r w:rsidR="0075696B">
        <w:rPr>
          <w:rFonts w:eastAsiaTheme="minorEastAsia" w:hint="eastAsia"/>
          <w:lang w:val="en-GB"/>
        </w:rPr>
        <w:t xml:space="preserve"> -50dBm/MHz</w:t>
      </w:r>
      <w:r>
        <w:rPr>
          <w:rFonts w:eastAsiaTheme="minorEastAsia" w:hint="eastAsia"/>
          <w:lang w:val="en-GB"/>
        </w:rPr>
        <w:t>. The new band can be added among the protected bands.</w:t>
      </w:r>
    </w:p>
    <w:p w:rsidR="00FB4D60" w:rsidRDefault="00FB4D60" w:rsidP="00FB4D60">
      <w:pPr>
        <w:rPr>
          <w:rFonts w:eastAsiaTheme="minorEastAsia"/>
          <w:lang w:val="en-GB"/>
        </w:rPr>
      </w:pPr>
    </w:p>
    <w:p w:rsidR="005C77F1" w:rsidRDefault="005C77F1" w:rsidP="005C77F1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Requirement for </w:t>
      </w:r>
      <w:r w:rsidR="009F76E8">
        <w:rPr>
          <w:rFonts w:eastAsiaTheme="minorEastAsia" w:hint="eastAsia"/>
          <w:lang w:val="en-GB"/>
        </w:rPr>
        <w:t xml:space="preserve">the new </w:t>
      </w:r>
      <w:r>
        <w:rPr>
          <w:rFonts w:eastAsiaTheme="minorEastAsia" w:hint="eastAsia"/>
          <w:lang w:val="en-GB"/>
        </w:rPr>
        <w:t>band UE</w:t>
      </w:r>
    </w:p>
    <w:p w:rsidR="0075696B" w:rsidRPr="00FB4D60" w:rsidRDefault="0075696B" w:rsidP="0075696B">
      <w:pPr>
        <w:pStyle w:val="Heading4"/>
        <w:rPr>
          <w:rFonts w:eastAsiaTheme="minorEastAsia"/>
          <w:sz w:val="20"/>
          <w:szCs w:val="20"/>
          <w:lang w:val="en-GB"/>
        </w:rPr>
      </w:pPr>
      <w:r w:rsidRPr="00FB4D60">
        <w:rPr>
          <w:rFonts w:eastAsiaTheme="minorEastAsia" w:hint="eastAsia"/>
          <w:sz w:val="20"/>
          <w:szCs w:val="20"/>
          <w:lang w:val="en-GB"/>
        </w:rPr>
        <w:t>Coexisting bands</w:t>
      </w:r>
    </w:p>
    <w:p w:rsidR="0075696B" w:rsidRDefault="00C109CF" w:rsidP="00C109C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All </w:t>
      </w:r>
      <w:r w:rsidR="0075696B" w:rsidRPr="0075696B">
        <w:rPr>
          <w:rFonts w:eastAsiaTheme="minorEastAsia"/>
          <w:lang w:val="en-GB"/>
        </w:rPr>
        <w:t>E-UTRA Band</w:t>
      </w:r>
      <w:r w:rsidR="00F81F35">
        <w:rPr>
          <w:rFonts w:eastAsiaTheme="minorEastAsia" w:hint="eastAsia"/>
          <w:lang w:val="en-GB"/>
        </w:rPr>
        <w:t>s in Region 1, i.e</w:t>
      </w:r>
      <w:r w:rsidR="0031640E">
        <w:rPr>
          <w:rFonts w:eastAsiaTheme="minorEastAsia" w:hint="eastAsia"/>
          <w:lang w:val="en-GB"/>
        </w:rPr>
        <w:t>.</w:t>
      </w:r>
      <w:r w:rsidR="00F81F35">
        <w:rPr>
          <w:rFonts w:eastAsiaTheme="minorEastAsia" w:hint="eastAsia"/>
          <w:lang w:val="en-GB"/>
        </w:rPr>
        <w:t>, Band</w:t>
      </w:r>
      <w:r w:rsidR="0075696B" w:rsidRPr="0075696B">
        <w:rPr>
          <w:rFonts w:eastAsiaTheme="minorEastAsia"/>
          <w:lang w:val="en-GB"/>
        </w:rPr>
        <w:t xml:space="preserve"> 1, </w:t>
      </w:r>
      <w:r w:rsidR="00FB4D60">
        <w:rPr>
          <w:rFonts w:eastAsiaTheme="minorEastAsia" w:hint="eastAsia"/>
          <w:lang w:val="en-GB"/>
        </w:rPr>
        <w:t xml:space="preserve">3, </w:t>
      </w:r>
      <w:r w:rsidR="0075696B" w:rsidRPr="0075696B">
        <w:rPr>
          <w:rFonts w:eastAsiaTheme="minorEastAsia"/>
          <w:lang w:val="en-GB"/>
        </w:rPr>
        <w:t xml:space="preserve">7, 8, 20, 22, 28, 31, 32, 38, 40, 42, </w:t>
      </w:r>
      <w:r>
        <w:rPr>
          <w:rFonts w:eastAsiaTheme="minorEastAsia" w:hint="eastAsia"/>
          <w:lang w:val="en-GB"/>
        </w:rPr>
        <w:t xml:space="preserve">and </w:t>
      </w:r>
      <w:r w:rsidR="0075696B" w:rsidRPr="0075696B">
        <w:rPr>
          <w:rFonts w:eastAsiaTheme="minorEastAsia"/>
          <w:lang w:val="en-GB"/>
        </w:rPr>
        <w:t>43</w:t>
      </w:r>
      <w:r>
        <w:rPr>
          <w:rFonts w:eastAsiaTheme="minorEastAsia" w:hint="eastAsia"/>
          <w:lang w:val="en-GB"/>
        </w:rPr>
        <w:t xml:space="preserve"> should be </w:t>
      </w:r>
      <w:r>
        <w:rPr>
          <w:rFonts w:eastAsiaTheme="minorEastAsia"/>
          <w:lang w:val="en-GB"/>
        </w:rPr>
        <w:t>protected by the new band.</w:t>
      </w:r>
      <w:r>
        <w:rPr>
          <w:rFonts w:eastAsiaTheme="minorEastAsia" w:hint="eastAsia"/>
          <w:lang w:val="en-GB"/>
        </w:rPr>
        <w:t xml:space="preserve"> Band 33 and 34 are separately </w:t>
      </w:r>
      <w:r>
        <w:rPr>
          <w:rFonts w:eastAsiaTheme="minorEastAsia"/>
          <w:lang w:val="en-GB"/>
        </w:rPr>
        <w:t>discussed</w:t>
      </w:r>
      <w:r w:rsidR="00F8485D">
        <w:rPr>
          <w:rFonts w:eastAsiaTheme="minorEastAsia" w:hint="eastAsia"/>
          <w:lang w:val="en-GB"/>
        </w:rPr>
        <w:t xml:space="preserve"> in the following</w:t>
      </w:r>
      <w:r>
        <w:rPr>
          <w:rFonts w:eastAsiaTheme="minorEastAsia" w:hint="eastAsia"/>
          <w:lang w:val="en-GB"/>
        </w:rPr>
        <w:t>.</w:t>
      </w:r>
    </w:p>
    <w:p w:rsidR="00C109CF" w:rsidRPr="0075696B" w:rsidRDefault="00C109CF" w:rsidP="00C109CF">
      <w:pPr>
        <w:pStyle w:val="BodyText"/>
        <w:rPr>
          <w:rFonts w:eastAsiaTheme="minorEastAsia"/>
          <w:lang w:val="en-GB"/>
        </w:rPr>
      </w:pPr>
    </w:p>
    <w:p w:rsidR="005C77F1" w:rsidRPr="009F76E8" w:rsidRDefault="00C665BF" w:rsidP="00C665BF">
      <w:pPr>
        <w:pStyle w:val="Heading4"/>
        <w:rPr>
          <w:rFonts w:eastAsiaTheme="minorEastAsia"/>
          <w:sz w:val="20"/>
          <w:szCs w:val="20"/>
          <w:lang w:val="en-GB"/>
        </w:rPr>
      </w:pPr>
      <w:r w:rsidRPr="009F76E8">
        <w:rPr>
          <w:rFonts w:eastAsiaTheme="minorEastAsia" w:hint="eastAsia"/>
          <w:sz w:val="20"/>
          <w:szCs w:val="20"/>
          <w:lang w:val="en-GB"/>
        </w:rPr>
        <w:t>Coexistence with Band 33</w:t>
      </w:r>
    </w:p>
    <w:p w:rsidR="00C665BF" w:rsidRDefault="00C665BF" w:rsidP="00C665B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</w:t>
      </w:r>
      <w:r w:rsidR="008F62D0">
        <w:rPr>
          <w:rFonts w:eastAsiaTheme="minorEastAsia" w:hint="eastAsia"/>
          <w:lang w:val="en-GB"/>
        </w:rPr>
        <w:t xml:space="preserve">urrently there is </w:t>
      </w:r>
      <w:r>
        <w:rPr>
          <w:rFonts w:eastAsiaTheme="minorEastAsia" w:hint="eastAsia"/>
          <w:lang w:val="en-GB"/>
        </w:rPr>
        <w:t>UE coexistence requirement between Band 1 and Band 33 in TS36.101</w:t>
      </w:r>
      <w:r w:rsidR="00F8485D">
        <w:rPr>
          <w:rFonts w:eastAsiaTheme="minorEastAsia" w:hint="eastAsia"/>
          <w:lang w:val="en-GB"/>
        </w:rPr>
        <w:t>.</w:t>
      </w:r>
      <w:r>
        <w:rPr>
          <w:rFonts w:eastAsiaTheme="minorEastAsia" w:hint="eastAsia"/>
          <w:lang w:val="en-GB"/>
        </w:rPr>
        <w:t xml:space="preserve"> Band 1 UE</w:t>
      </w:r>
      <w:r w:rsidR="00C109CF">
        <w:rPr>
          <w:rFonts w:eastAsiaTheme="minorEastAsia" w:hint="eastAsia"/>
          <w:lang w:val="en-GB"/>
        </w:rPr>
        <w:t xml:space="preserve"> spurious</w:t>
      </w:r>
      <w:r>
        <w:rPr>
          <w:rFonts w:eastAsiaTheme="minorEastAsia" w:hint="eastAsia"/>
          <w:lang w:val="en-GB"/>
        </w:rPr>
        <w:t xml:space="preserve"> emission requirement </w:t>
      </w:r>
      <w:r w:rsidR="00C109CF">
        <w:rPr>
          <w:rFonts w:eastAsiaTheme="minorEastAsia" w:hint="eastAsia"/>
          <w:lang w:val="en-GB"/>
        </w:rPr>
        <w:t xml:space="preserve">in the following is </w:t>
      </w:r>
      <w:r>
        <w:rPr>
          <w:rFonts w:eastAsiaTheme="minorEastAsia" w:hint="eastAsia"/>
          <w:lang w:val="en-GB"/>
        </w:rPr>
        <w:t xml:space="preserve">specified in Table 6.6.3.2-1 </w:t>
      </w:r>
      <w:r w:rsidR="00F8485D">
        <w:rPr>
          <w:rFonts w:eastAsiaTheme="minorEastAsia" w:hint="eastAsia"/>
          <w:lang w:val="en-GB"/>
        </w:rPr>
        <w:t xml:space="preserve">of TS36.101 </w:t>
      </w:r>
      <w:r>
        <w:rPr>
          <w:rFonts w:eastAsiaTheme="minorEastAsia" w:hint="eastAsia"/>
          <w:lang w:val="en-GB"/>
        </w:rPr>
        <w:t xml:space="preserve">with </w:t>
      </w:r>
      <w:r>
        <w:rPr>
          <w:rFonts w:eastAsiaTheme="minorEastAsia"/>
          <w:lang w:val="en-GB"/>
        </w:rPr>
        <w:t>additional</w:t>
      </w:r>
      <w:r>
        <w:rPr>
          <w:rFonts w:eastAsiaTheme="minorEastAsia" w:hint="eastAsia"/>
          <w:lang w:val="en-GB"/>
        </w:rPr>
        <w:t xml:space="preserve"> RB restrictions explained in NOTE 27. </w:t>
      </w:r>
    </w:p>
    <w:p w:rsidR="00C665BF" w:rsidRDefault="00C665BF" w:rsidP="00C665B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+1.6dBm/5MHz for 1915-1920 MHz</w:t>
      </w:r>
      <w:r>
        <w:rPr>
          <w:rFonts w:eastAsiaTheme="minorEastAsia" w:hint="eastAsia"/>
          <w:lang w:val="en-GB"/>
        </w:rPr>
        <w:tab/>
      </w:r>
    </w:p>
    <w:p w:rsidR="00C665BF" w:rsidRDefault="00C665BF" w:rsidP="00C665B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-15.5dBm/5MHz for 1895-1915MHz</w:t>
      </w:r>
    </w:p>
    <w:p w:rsidR="00C665BF" w:rsidRDefault="00C665BF" w:rsidP="00C665B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-40 dBm/MHz for 1880-1895 MHz</w:t>
      </w:r>
    </w:p>
    <w:p w:rsidR="003F731A" w:rsidRDefault="003F731A" w:rsidP="00CE4DE9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(N</w:t>
      </w:r>
      <w:r>
        <w:rPr>
          <w:rFonts w:eastAsiaTheme="minorEastAsia"/>
          <w:lang w:val="en-GB"/>
        </w:rPr>
        <w:t>o</w:t>
      </w:r>
      <w:r>
        <w:rPr>
          <w:rFonts w:eastAsiaTheme="minorEastAsia" w:hint="eastAsia"/>
          <w:lang w:val="en-GB"/>
        </w:rPr>
        <w:t xml:space="preserve">te that the last bullet is </w:t>
      </w:r>
      <w:r>
        <w:rPr>
          <w:rFonts w:eastAsiaTheme="minorEastAsia"/>
          <w:lang w:val="en-GB"/>
        </w:rPr>
        <w:t>actually</w:t>
      </w:r>
      <w:r>
        <w:rPr>
          <w:rFonts w:eastAsiaTheme="minorEastAsia" w:hint="eastAsia"/>
          <w:lang w:val="en-GB"/>
        </w:rPr>
        <w:t xml:space="preserve"> below Band 33 and systems other than 3GPP may be deployed such as DECT.)</w:t>
      </w:r>
    </w:p>
    <w:p w:rsidR="00CE4DE9" w:rsidRDefault="00083D29" w:rsidP="00CE4DE9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Although in </w:t>
      </w:r>
      <w:r w:rsidR="00C665BF">
        <w:rPr>
          <w:rFonts w:eastAsiaTheme="minorEastAsia" w:hint="eastAsia"/>
          <w:lang w:val="en-GB"/>
        </w:rPr>
        <w:t>[</w:t>
      </w:r>
      <w:r w:rsidR="00CE4DE9">
        <w:rPr>
          <w:rFonts w:eastAsiaTheme="minorEastAsia" w:hint="eastAsia"/>
          <w:lang w:val="en-GB"/>
        </w:rPr>
        <w:t>1</w:t>
      </w:r>
      <w:r w:rsidR="00C665BF">
        <w:rPr>
          <w:rFonts w:eastAsiaTheme="minorEastAsia" w:hint="eastAsia"/>
          <w:lang w:val="en-GB"/>
        </w:rPr>
        <w:t xml:space="preserve">] </w:t>
      </w:r>
      <w:r w:rsidR="006E320E">
        <w:rPr>
          <w:rFonts w:eastAsiaTheme="minorEastAsia" w:hint="eastAsia"/>
          <w:lang w:val="en-GB"/>
        </w:rPr>
        <w:t>we</w:t>
      </w:r>
      <w:r w:rsidR="00F8485D">
        <w:rPr>
          <w:rFonts w:eastAsiaTheme="minorEastAsia" w:hint="eastAsia"/>
          <w:lang w:val="en-GB"/>
        </w:rPr>
        <w:t xml:space="preserve"> recommended</w:t>
      </w:r>
      <w:r w:rsidR="00C665BF">
        <w:rPr>
          <w:rFonts w:eastAsiaTheme="minorEastAsia" w:hint="eastAsia"/>
          <w:lang w:val="en-GB"/>
        </w:rPr>
        <w:t xml:space="preserve"> that </w:t>
      </w:r>
      <w:r w:rsidR="00F8485D">
        <w:rPr>
          <w:rFonts w:eastAsiaTheme="minorEastAsia" w:hint="eastAsia"/>
          <w:lang w:val="en-GB"/>
        </w:rPr>
        <w:t>the above</w:t>
      </w:r>
      <w:r w:rsidR="00C665BF">
        <w:rPr>
          <w:rFonts w:eastAsiaTheme="minorEastAsia" w:hint="eastAsia"/>
          <w:lang w:val="en-GB"/>
        </w:rPr>
        <w:t xml:space="preserve"> </w:t>
      </w:r>
      <w:r w:rsidR="00F8485D">
        <w:rPr>
          <w:rFonts w:eastAsiaTheme="minorEastAsia" w:hint="eastAsia"/>
          <w:lang w:val="en-GB"/>
        </w:rPr>
        <w:t>emission levels can be reused</w:t>
      </w:r>
      <w:r w:rsidR="00C665BF">
        <w:rPr>
          <w:rFonts w:eastAsiaTheme="minorEastAsia" w:hint="eastAsia"/>
          <w:lang w:val="en-GB"/>
        </w:rPr>
        <w:t xml:space="preserve"> for the new band</w:t>
      </w:r>
      <w:r>
        <w:rPr>
          <w:rFonts w:eastAsiaTheme="minorEastAsia" w:hint="eastAsia"/>
          <w:lang w:val="en-GB"/>
        </w:rPr>
        <w:t xml:space="preserve">, </w:t>
      </w:r>
      <w:r w:rsidR="00CE4DE9">
        <w:rPr>
          <w:rFonts w:eastAsiaTheme="minorEastAsia" w:hint="eastAsia"/>
          <w:lang w:val="en-GB"/>
        </w:rPr>
        <w:t xml:space="preserve">the discussion in RAN4#74 led into the insight that the </w:t>
      </w:r>
      <w:r w:rsidR="00CE4DE9">
        <w:rPr>
          <w:rFonts w:eastAsiaTheme="minorEastAsia"/>
          <w:lang w:val="en-GB"/>
        </w:rPr>
        <w:t>requirement</w:t>
      </w:r>
      <w:r w:rsidR="00CE4DE9">
        <w:rPr>
          <w:rFonts w:eastAsiaTheme="minorEastAsia" w:hint="eastAsia"/>
          <w:lang w:val="en-GB"/>
        </w:rPr>
        <w:t xml:space="preserve"> should be revisited so </w:t>
      </w:r>
      <w:r w:rsidR="00CE4DE9">
        <w:rPr>
          <w:rFonts w:eastAsiaTheme="minorEastAsia"/>
          <w:lang w:val="en-GB"/>
        </w:rPr>
        <w:t>that</w:t>
      </w:r>
      <w:r w:rsidR="00CE4DE9">
        <w:rPr>
          <w:rFonts w:eastAsiaTheme="minorEastAsia" w:hint="eastAsia"/>
          <w:lang w:val="en-GB"/>
        </w:rPr>
        <w:t xml:space="preserve"> the RB usage </w:t>
      </w:r>
      <w:r w:rsidR="004E740B">
        <w:rPr>
          <w:rFonts w:eastAsiaTheme="minorEastAsia" w:hint="eastAsia"/>
          <w:lang w:val="en-GB"/>
        </w:rPr>
        <w:t>should</w:t>
      </w:r>
      <w:r w:rsidR="00CE4DE9">
        <w:rPr>
          <w:rFonts w:eastAsiaTheme="minorEastAsia" w:hint="eastAsia"/>
          <w:lang w:val="en-GB"/>
        </w:rPr>
        <w:t xml:space="preserve"> be </w:t>
      </w:r>
      <w:r w:rsidR="00CE4DE9">
        <w:rPr>
          <w:rFonts w:eastAsiaTheme="minorEastAsia"/>
          <w:lang w:val="en-GB"/>
        </w:rPr>
        <w:t>mor</w:t>
      </w:r>
      <w:r w:rsidR="00CE4DE9">
        <w:rPr>
          <w:rFonts w:eastAsiaTheme="minorEastAsia" w:hint="eastAsia"/>
          <w:lang w:val="en-GB"/>
        </w:rPr>
        <w:t>e flexible for the new band. For example, we could utilize A-MPR instead of RB restriction for the new band.</w:t>
      </w:r>
      <w:r w:rsidR="00B8616C">
        <w:rPr>
          <w:rFonts w:eastAsiaTheme="minorEastAsia" w:hint="eastAsia"/>
          <w:lang w:val="en-GB"/>
        </w:rPr>
        <w:t xml:space="preserve"> T</w:t>
      </w:r>
      <w:r w:rsidR="00CE4DE9">
        <w:rPr>
          <w:rFonts w:eastAsiaTheme="minorEastAsia" w:hint="eastAsia"/>
          <w:lang w:val="en-GB"/>
        </w:rPr>
        <w:t>h</w:t>
      </w:r>
      <w:r w:rsidR="004E740B">
        <w:rPr>
          <w:rFonts w:eastAsiaTheme="minorEastAsia" w:hint="eastAsia"/>
          <w:lang w:val="en-GB"/>
        </w:rPr>
        <w:t>e</w:t>
      </w:r>
      <w:r w:rsidR="00CE4DE9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requirement for Band 1</w:t>
      </w:r>
      <w:r w:rsidR="00CE4DE9">
        <w:rPr>
          <w:rFonts w:eastAsiaTheme="minorEastAsia" w:hint="eastAsia"/>
          <w:lang w:val="en-GB"/>
        </w:rPr>
        <w:t xml:space="preserve"> is </w:t>
      </w:r>
      <w:r>
        <w:rPr>
          <w:rFonts w:eastAsiaTheme="minorEastAsia" w:hint="eastAsia"/>
          <w:lang w:val="en-GB"/>
        </w:rPr>
        <w:t xml:space="preserve">primarily </w:t>
      </w:r>
      <w:r w:rsidR="00CE4DE9">
        <w:rPr>
          <w:rFonts w:eastAsiaTheme="minorEastAsia" w:hint="eastAsia"/>
          <w:lang w:val="en-GB"/>
        </w:rPr>
        <w:t xml:space="preserve">intended for </w:t>
      </w:r>
      <w:r>
        <w:rPr>
          <w:rFonts w:eastAsiaTheme="minorEastAsia" w:hint="eastAsia"/>
          <w:lang w:val="en-GB"/>
        </w:rPr>
        <w:t>the</w:t>
      </w:r>
      <w:r w:rsidR="00CE4DE9">
        <w:rPr>
          <w:rFonts w:eastAsiaTheme="minorEastAsia" w:hint="eastAsia"/>
          <w:lang w:val="en-GB"/>
        </w:rPr>
        <w:t xml:space="preserve"> coexistence </w:t>
      </w:r>
      <w:r>
        <w:rPr>
          <w:rFonts w:eastAsiaTheme="minorEastAsia"/>
          <w:lang w:val="en-GB"/>
        </w:rPr>
        <w:t>with</w:t>
      </w:r>
      <w:r>
        <w:rPr>
          <w:rFonts w:eastAsiaTheme="minorEastAsia" w:hint="eastAsia"/>
          <w:lang w:val="en-GB"/>
        </w:rPr>
        <w:t xml:space="preserve"> Band 39</w:t>
      </w:r>
      <w:r w:rsidR="00DC5EC6">
        <w:rPr>
          <w:rFonts w:eastAsiaTheme="minorEastAsia" w:hint="eastAsia"/>
          <w:lang w:val="en-GB"/>
        </w:rPr>
        <w:t>, which is</w:t>
      </w:r>
      <w:r>
        <w:rPr>
          <w:rFonts w:eastAsiaTheme="minorEastAsia" w:hint="eastAsia"/>
          <w:lang w:val="en-GB"/>
        </w:rPr>
        <w:t xml:space="preserve"> </w:t>
      </w:r>
      <w:r w:rsidR="00CE4DE9">
        <w:rPr>
          <w:rFonts w:eastAsiaTheme="minorEastAsia" w:hint="eastAsia"/>
          <w:lang w:val="en-GB"/>
        </w:rPr>
        <w:t xml:space="preserve">based on the TDD-FDD </w:t>
      </w:r>
      <w:r w:rsidR="00DC5EC6">
        <w:rPr>
          <w:rFonts w:eastAsiaTheme="minorEastAsia" w:hint="eastAsia"/>
          <w:lang w:val="en-GB"/>
        </w:rPr>
        <w:t>compatibility</w:t>
      </w:r>
      <w:r w:rsidR="00CE4DE9">
        <w:rPr>
          <w:rFonts w:eastAsiaTheme="minorEastAsia" w:hint="eastAsia"/>
          <w:lang w:val="en-GB"/>
        </w:rPr>
        <w:t xml:space="preserve"> framework used for Band 7 and 38.</w:t>
      </w:r>
    </w:p>
    <w:p w:rsidR="00CE4DE9" w:rsidRDefault="00B8616C" w:rsidP="00CE4DE9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Furthermore, </w:t>
      </w:r>
      <w:r w:rsidR="00CE4DE9">
        <w:rPr>
          <w:rFonts w:eastAsiaTheme="minorEastAsia" w:hint="eastAsia"/>
          <w:lang w:val="en-GB"/>
        </w:rPr>
        <w:t>NS is a desirable way as Band 39 does not coe</w:t>
      </w:r>
      <w:r w:rsidR="00A41A52">
        <w:rPr>
          <w:rFonts w:eastAsiaTheme="minorEastAsia" w:hint="eastAsia"/>
          <w:lang w:val="en-GB"/>
        </w:rPr>
        <w:t>x</w:t>
      </w:r>
      <w:r w:rsidR="00CE4DE9">
        <w:rPr>
          <w:rFonts w:eastAsiaTheme="minorEastAsia" w:hint="eastAsia"/>
          <w:lang w:val="en-GB"/>
        </w:rPr>
        <w:t>i</w:t>
      </w:r>
      <w:r w:rsidR="00A41A52">
        <w:rPr>
          <w:rFonts w:eastAsiaTheme="minorEastAsia" w:hint="eastAsia"/>
          <w:lang w:val="en-GB"/>
        </w:rPr>
        <w:t>s</w:t>
      </w:r>
      <w:r w:rsidR="00CE4DE9">
        <w:rPr>
          <w:rFonts w:eastAsiaTheme="minorEastAsia" w:hint="eastAsia"/>
          <w:lang w:val="en-GB"/>
        </w:rPr>
        <w:t>t with the new band</w:t>
      </w:r>
      <w:r w:rsidR="00083D29">
        <w:rPr>
          <w:rFonts w:eastAsiaTheme="minorEastAsia" w:hint="eastAsia"/>
          <w:lang w:val="en-GB"/>
        </w:rPr>
        <w:t xml:space="preserve"> in Region 1</w:t>
      </w:r>
      <w:r w:rsidR="00CE4DE9">
        <w:rPr>
          <w:rFonts w:eastAsiaTheme="minorEastAsia" w:hint="eastAsia"/>
          <w:lang w:val="en-GB"/>
        </w:rPr>
        <w:t xml:space="preserve">. </w:t>
      </w:r>
      <w:r w:rsidR="00CE4DE9">
        <w:rPr>
          <w:rFonts w:eastAsiaTheme="minorEastAsia"/>
          <w:lang w:val="en-GB"/>
        </w:rPr>
        <w:t>Furthermore</w:t>
      </w:r>
      <w:r w:rsidR="00CE4DE9">
        <w:rPr>
          <w:rFonts w:eastAsiaTheme="minorEastAsia" w:hint="eastAsia"/>
          <w:lang w:val="en-GB"/>
        </w:rPr>
        <w:t xml:space="preserve"> Band 33 may not be </w:t>
      </w:r>
      <w:proofErr w:type="gramStart"/>
      <w:r w:rsidR="00CE4DE9">
        <w:rPr>
          <w:rFonts w:eastAsiaTheme="minorEastAsia" w:hint="eastAsia"/>
          <w:lang w:val="en-GB"/>
        </w:rPr>
        <w:t>deployed  in</w:t>
      </w:r>
      <w:proofErr w:type="gramEnd"/>
      <w:r w:rsidR="00CE4DE9">
        <w:rPr>
          <w:rFonts w:eastAsiaTheme="minorEastAsia" w:hint="eastAsia"/>
          <w:lang w:val="en-GB"/>
        </w:rPr>
        <w:t xml:space="preserve"> some regions. T</w:t>
      </w:r>
      <w:r w:rsidR="00CE4DE9">
        <w:rPr>
          <w:rFonts w:eastAsiaTheme="minorEastAsia"/>
          <w:lang w:val="en-GB"/>
        </w:rPr>
        <w:t>h</w:t>
      </w:r>
      <w:r w:rsidR="00CE4DE9">
        <w:rPr>
          <w:rFonts w:eastAsiaTheme="minorEastAsia" w:hint="eastAsia"/>
          <w:lang w:val="en-GB"/>
        </w:rPr>
        <w:t xml:space="preserve">erefore it is proposed </w:t>
      </w:r>
      <w:r w:rsidR="00CE4DE9">
        <w:rPr>
          <w:rFonts w:eastAsiaTheme="minorEastAsia"/>
          <w:lang w:val="en-GB"/>
        </w:rPr>
        <w:t>that</w:t>
      </w:r>
      <w:r w:rsidR="00CE4DE9">
        <w:rPr>
          <w:rFonts w:eastAsiaTheme="minorEastAsia" w:hint="eastAsia"/>
          <w:lang w:val="en-GB"/>
        </w:rPr>
        <w:t xml:space="preserve"> the </w:t>
      </w:r>
      <w:r w:rsidR="00CE4DE9">
        <w:rPr>
          <w:rFonts w:eastAsiaTheme="minorEastAsia"/>
          <w:lang w:val="en-GB"/>
        </w:rPr>
        <w:t>requirement</w:t>
      </w:r>
      <w:r w:rsidR="00CE4DE9">
        <w:rPr>
          <w:rFonts w:eastAsiaTheme="minorEastAsia" w:hint="eastAsia"/>
          <w:lang w:val="en-GB"/>
        </w:rPr>
        <w:t xml:space="preserve"> is optional </w:t>
      </w:r>
      <w:r w:rsidR="00DC5EC6">
        <w:rPr>
          <w:rFonts w:eastAsiaTheme="minorEastAsia" w:hint="eastAsia"/>
          <w:lang w:val="en-GB"/>
        </w:rPr>
        <w:t>by</w:t>
      </w:r>
      <w:r w:rsidR="00CE4DE9">
        <w:rPr>
          <w:rFonts w:eastAsiaTheme="minorEastAsia" w:hint="eastAsia"/>
          <w:lang w:val="en-GB"/>
        </w:rPr>
        <w:t xml:space="preserve"> network </w:t>
      </w:r>
      <w:r w:rsidR="00CE4DE9">
        <w:rPr>
          <w:rFonts w:eastAsiaTheme="minorEastAsia"/>
          <w:lang w:val="en-GB"/>
        </w:rPr>
        <w:t>signalling</w:t>
      </w:r>
      <w:r w:rsidR="00CE4DE9">
        <w:rPr>
          <w:rFonts w:eastAsiaTheme="minorEastAsia" w:hint="eastAsia"/>
          <w:lang w:val="en-GB"/>
        </w:rPr>
        <w:t xml:space="preserve">. It is </w:t>
      </w:r>
      <w:r w:rsidR="008C5BD9">
        <w:rPr>
          <w:rFonts w:eastAsiaTheme="minorEastAsia" w:hint="eastAsia"/>
          <w:lang w:val="en-GB"/>
        </w:rPr>
        <w:t xml:space="preserve">for further </w:t>
      </w:r>
      <w:r w:rsidR="008C5BD9">
        <w:rPr>
          <w:rFonts w:eastAsiaTheme="minorEastAsia"/>
          <w:lang w:val="en-GB"/>
        </w:rPr>
        <w:t>discussion</w:t>
      </w:r>
      <w:r w:rsidR="008C5BD9">
        <w:rPr>
          <w:rFonts w:eastAsiaTheme="minorEastAsia" w:hint="eastAsia"/>
          <w:lang w:val="en-GB"/>
        </w:rPr>
        <w:t xml:space="preserve"> </w:t>
      </w:r>
      <w:r w:rsidR="00AE5E94">
        <w:rPr>
          <w:rFonts w:eastAsiaTheme="minorEastAsia" w:hint="eastAsia"/>
          <w:lang w:val="en-GB"/>
        </w:rPr>
        <w:t>if we</w:t>
      </w:r>
      <w:r w:rsidR="00CE4DE9">
        <w:rPr>
          <w:rFonts w:eastAsiaTheme="minorEastAsia" w:hint="eastAsia"/>
          <w:lang w:val="en-GB"/>
        </w:rPr>
        <w:t xml:space="preserve"> use </w:t>
      </w:r>
      <w:r w:rsidR="00CE4DE9">
        <w:rPr>
          <w:rFonts w:eastAsiaTheme="minorEastAsia"/>
          <w:lang w:val="en-GB"/>
        </w:rPr>
        <w:t>either</w:t>
      </w:r>
      <w:r w:rsidR="00CE4DE9">
        <w:rPr>
          <w:rFonts w:eastAsiaTheme="minorEastAsia" w:hint="eastAsia"/>
          <w:lang w:val="en-GB"/>
        </w:rPr>
        <w:t xml:space="preserve"> RB restriction or A-MPR to </w:t>
      </w:r>
      <w:r w:rsidR="008C5BD9">
        <w:rPr>
          <w:rFonts w:eastAsiaTheme="minorEastAsia" w:hint="eastAsia"/>
          <w:lang w:val="en-GB"/>
        </w:rPr>
        <w:t>meet</w:t>
      </w:r>
      <w:r w:rsidR="00CE4DE9">
        <w:rPr>
          <w:rFonts w:eastAsiaTheme="minorEastAsia" w:hint="eastAsia"/>
          <w:lang w:val="en-GB"/>
        </w:rPr>
        <w:t xml:space="preserve"> the emission </w:t>
      </w:r>
      <w:r w:rsidR="00CE4DE9">
        <w:rPr>
          <w:rFonts w:eastAsiaTheme="minorEastAsia"/>
          <w:lang w:val="en-GB"/>
        </w:rPr>
        <w:t>requirement</w:t>
      </w:r>
      <w:r w:rsidR="00CE4DE9">
        <w:rPr>
          <w:rFonts w:eastAsiaTheme="minorEastAsia" w:hint="eastAsia"/>
          <w:lang w:val="en-GB"/>
        </w:rPr>
        <w:t>.</w:t>
      </w:r>
    </w:p>
    <w:p w:rsidR="004E51EF" w:rsidRDefault="004E51EF" w:rsidP="00C665BF">
      <w:pPr>
        <w:pStyle w:val="BodyText"/>
        <w:rPr>
          <w:rFonts w:eastAsiaTheme="minorEastAsia"/>
          <w:lang w:val="en-GB"/>
        </w:rPr>
      </w:pPr>
    </w:p>
    <w:p w:rsidR="00C665BF" w:rsidRPr="009F76E8" w:rsidRDefault="00C665BF" w:rsidP="00C665BF">
      <w:pPr>
        <w:pStyle w:val="Heading4"/>
        <w:rPr>
          <w:rFonts w:eastAsiaTheme="minorEastAsia"/>
          <w:sz w:val="20"/>
          <w:szCs w:val="20"/>
          <w:lang w:val="en-GB"/>
        </w:rPr>
      </w:pPr>
      <w:r w:rsidRPr="009F76E8">
        <w:rPr>
          <w:rFonts w:eastAsiaTheme="minorEastAsia" w:hint="eastAsia"/>
          <w:sz w:val="20"/>
          <w:szCs w:val="20"/>
          <w:lang w:val="en-GB"/>
        </w:rPr>
        <w:t>Coexistence with Band 34</w:t>
      </w:r>
    </w:p>
    <w:p w:rsidR="009F76E8" w:rsidRDefault="00FA0A90" w:rsidP="009F76E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 w:rsidR="00F8485D">
        <w:rPr>
          <w:rFonts w:eastAsiaTheme="minorEastAsia" w:hint="eastAsia"/>
          <w:lang w:val="en-GB"/>
        </w:rPr>
        <w:t xml:space="preserve">here is </w:t>
      </w:r>
      <w:r w:rsidR="009F76E8">
        <w:rPr>
          <w:rFonts w:eastAsiaTheme="minorEastAsia" w:hint="eastAsia"/>
          <w:lang w:val="en-GB"/>
        </w:rPr>
        <w:t>UE coexistence requirement between Band 1 and Band 34 in TS36.101</w:t>
      </w:r>
      <w:r w:rsidR="00F8485D">
        <w:rPr>
          <w:rFonts w:eastAsiaTheme="minorEastAsia" w:hint="eastAsia"/>
          <w:lang w:val="en-GB"/>
        </w:rPr>
        <w:t>.</w:t>
      </w:r>
      <w:r w:rsidR="009F76E8">
        <w:rPr>
          <w:rFonts w:eastAsiaTheme="minorEastAsia" w:hint="eastAsia"/>
          <w:lang w:val="en-GB"/>
        </w:rPr>
        <w:t xml:space="preserve"> Band 1 UE protects Band 34 at </w:t>
      </w:r>
      <w:r w:rsidR="005D61C0">
        <w:rPr>
          <w:rFonts w:eastAsiaTheme="minorEastAsia" w:hint="eastAsia"/>
          <w:lang w:val="en-GB"/>
        </w:rPr>
        <w:t xml:space="preserve">the emission level </w:t>
      </w:r>
      <w:r w:rsidR="009F76E8">
        <w:rPr>
          <w:rFonts w:eastAsiaTheme="minorEastAsia" w:hint="eastAsia"/>
          <w:lang w:val="en-GB"/>
        </w:rPr>
        <w:t xml:space="preserve">-50 dBm/MHz. </w:t>
      </w:r>
      <w:proofErr w:type="gramStart"/>
      <w:r w:rsidR="009F76E8">
        <w:rPr>
          <w:rFonts w:eastAsiaTheme="minorEastAsia" w:hint="eastAsia"/>
          <w:lang w:val="en-GB"/>
        </w:rPr>
        <w:t>Using</w:t>
      </w:r>
      <w:proofErr w:type="gramEnd"/>
      <w:r w:rsidR="009F76E8">
        <w:rPr>
          <w:rFonts w:eastAsiaTheme="minorEastAsia" w:hint="eastAsia"/>
          <w:lang w:val="en-GB"/>
        </w:rPr>
        <w:t xml:space="preserve"> the dual duplexer </w:t>
      </w:r>
      <w:r w:rsidR="009F76E8">
        <w:rPr>
          <w:rFonts w:eastAsiaTheme="minorEastAsia"/>
          <w:lang w:val="en-GB"/>
        </w:rPr>
        <w:t>architecture</w:t>
      </w:r>
      <w:r>
        <w:rPr>
          <w:rFonts w:eastAsiaTheme="minorEastAsia" w:hint="eastAsia"/>
          <w:lang w:val="en-GB"/>
        </w:rPr>
        <w:t xml:space="preserve"> agreed in WF [1]</w:t>
      </w:r>
      <w:r w:rsidR="009F76E8">
        <w:rPr>
          <w:rFonts w:eastAsiaTheme="minorEastAsia" w:hint="eastAsia"/>
          <w:lang w:val="en-GB"/>
        </w:rPr>
        <w:t xml:space="preserve">, it is possible to keep this </w:t>
      </w:r>
      <w:r w:rsidR="009F76E8">
        <w:rPr>
          <w:rFonts w:eastAsiaTheme="minorEastAsia"/>
          <w:lang w:val="en-GB"/>
        </w:rPr>
        <w:t>requirement</w:t>
      </w:r>
      <w:r w:rsidR="009F76E8">
        <w:rPr>
          <w:rFonts w:eastAsiaTheme="minorEastAsia" w:hint="eastAsia"/>
          <w:lang w:val="en-GB"/>
        </w:rPr>
        <w:t xml:space="preserve"> for the channel bandwidth confined within Band 1.</w:t>
      </w:r>
    </w:p>
    <w:p w:rsidR="004E51EF" w:rsidRDefault="009F76E8" w:rsidP="004E51E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 xml:space="preserve">or the case that the channel bandwidth is not confined in Band 1, we have </w:t>
      </w:r>
      <w:r w:rsidR="00FB4D60">
        <w:rPr>
          <w:rFonts w:eastAsiaTheme="minorEastAsia" w:hint="eastAsia"/>
          <w:lang w:val="en-GB"/>
        </w:rPr>
        <w:t>discussed in [</w:t>
      </w:r>
      <w:r w:rsidR="00B7368A">
        <w:rPr>
          <w:rFonts w:eastAsiaTheme="minorEastAsia" w:hint="eastAsia"/>
          <w:lang w:val="en-GB"/>
        </w:rPr>
        <w:t>3</w:t>
      </w:r>
      <w:proofErr w:type="gramStart"/>
      <w:r w:rsidR="00B7368A">
        <w:rPr>
          <w:rFonts w:eastAsiaTheme="minorEastAsia" w:hint="eastAsia"/>
          <w:lang w:val="en-GB"/>
        </w:rPr>
        <w:t>,4</w:t>
      </w:r>
      <w:proofErr w:type="gramEnd"/>
      <w:r w:rsidR="00FB4D60">
        <w:rPr>
          <w:rFonts w:eastAsiaTheme="minorEastAsia" w:hint="eastAsia"/>
          <w:lang w:val="en-GB"/>
        </w:rPr>
        <w:t xml:space="preserve">] that </w:t>
      </w:r>
      <w:r>
        <w:rPr>
          <w:rFonts w:eastAsiaTheme="minorEastAsia" w:hint="eastAsia"/>
          <w:lang w:val="en-GB"/>
        </w:rPr>
        <w:t xml:space="preserve">some </w:t>
      </w:r>
      <w:r>
        <w:rPr>
          <w:rFonts w:eastAsiaTheme="minorEastAsia"/>
          <w:lang w:val="en-GB"/>
        </w:rPr>
        <w:t>alternative</w:t>
      </w:r>
      <w:r w:rsidR="0075696B">
        <w:rPr>
          <w:rFonts w:eastAsiaTheme="minorEastAsia" w:hint="eastAsia"/>
          <w:lang w:val="en-GB"/>
        </w:rPr>
        <w:t xml:space="preserve"> levels</w:t>
      </w:r>
      <w:r>
        <w:rPr>
          <w:rFonts w:eastAsiaTheme="minorEastAsia" w:hint="eastAsia"/>
          <w:lang w:val="en-GB"/>
        </w:rPr>
        <w:t xml:space="preserve"> </w:t>
      </w:r>
      <w:r w:rsidR="008F62D0">
        <w:rPr>
          <w:rFonts w:eastAsiaTheme="minorEastAsia" w:hint="eastAsia"/>
          <w:lang w:val="en-GB"/>
        </w:rPr>
        <w:t xml:space="preserve">can be considered </w:t>
      </w:r>
      <w:r>
        <w:rPr>
          <w:rFonts w:eastAsiaTheme="minorEastAsia" w:hint="eastAsia"/>
          <w:lang w:val="en-GB"/>
        </w:rPr>
        <w:t>to protect Band 34.</w:t>
      </w:r>
      <w:r>
        <w:rPr>
          <w:rFonts w:eastAsiaTheme="minorEastAsia"/>
          <w:lang w:val="en-GB"/>
        </w:rPr>
        <w:t xml:space="preserve"> </w:t>
      </w:r>
    </w:p>
    <w:p w:rsidR="00C64C78" w:rsidRDefault="00C64C78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Use the existing coexistence requirement for Band 1, i.e., the entire Band 34 is protected at -50dBm/MHz.</w:t>
      </w:r>
    </w:p>
    <w:p w:rsidR="00C64C78" w:rsidRDefault="00C64C78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Use a relaxed requirement, such as -30dBm/MHz or -40dBm/MHz</w:t>
      </w:r>
    </w:p>
    <w:p w:rsidR="001E1296" w:rsidRDefault="00C64C78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 xml:space="preserve">Use a </w:t>
      </w:r>
      <w:r>
        <w:rPr>
          <w:rFonts w:eastAsiaTheme="minorEastAsia"/>
          <w:lang w:val="en-GB"/>
        </w:rPr>
        <w:t>similar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coexistence</w:t>
      </w:r>
      <w:r>
        <w:rPr>
          <w:rFonts w:eastAsiaTheme="minorEastAsia" w:hint="eastAsia"/>
          <w:lang w:val="en-GB"/>
        </w:rPr>
        <w:t xml:space="preserve"> requirement of Band 7 and Band 38.</w:t>
      </w:r>
    </w:p>
    <w:p w:rsidR="00C64C78" w:rsidRDefault="001E1296" w:rsidP="00C64C78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No particular emission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to Band 34 </w:t>
      </w:r>
      <w:r w:rsidR="003F731A">
        <w:rPr>
          <w:rFonts w:eastAsiaTheme="minorEastAsia" w:hint="eastAsia"/>
          <w:lang w:val="en-GB"/>
        </w:rPr>
        <w:t>is specified if</w:t>
      </w:r>
      <w:r>
        <w:rPr>
          <w:rFonts w:eastAsiaTheme="minorEastAsia" w:hint="eastAsia"/>
          <w:lang w:val="en-GB"/>
        </w:rPr>
        <w:t xml:space="preserve"> there is no system deployment.</w:t>
      </w:r>
    </w:p>
    <w:p w:rsidR="001E1296" w:rsidRDefault="001E1296" w:rsidP="003568B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Case (1) corresponds to the scenario that Band 34 is already deployed or regulated with high</w:t>
      </w:r>
      <w:r w:rsidR="003568BF">
        <w:rPr>
          <w:rFonts w:eastAsiaTheme="minorEastAsia" w:hint="eastAsia"/>
          <w:lang w:val="en-GB"/>
        </w:rPr>
        <w:t>er</w:t>
      </w:r>
      <w:r>
        <w:rPr>
          <w:rFonts w:eastAsiaTheme="minorEastAsia" w:hint="eastAsia"/>
          <w:lang w:val="en-GB"/>
        </w:rPr>
        <w:t xml:space="preserve"> priority.</w:t>
      </w:r>
    </w:p>
    <w:p w:rsidR="001E1296" w:rsidRDefault="001E1296" w:rsidP="003568B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Case (2) is the </w:t>
      </w:r>
      <w:r>
        <w:rPr>
          <w:rFonts w:eastAsiaTheme="minorEastAsia"/>
          <w:lang w:val="en-GB"/>
        </w:rPr>
        <w:t>scenario</w:t>
      </w:r>
      <w:r>
        <w:rPr>
          <w:rFonts w:eastAsiaTheme="minorEastAsia" w:hint="eastAsia"/>
          <w:lang w:val="en-GB"/>
        </w:rPr>
        <w:t xml:space="preserve"> that Band 34 is not yet deployed and </w:t>
      </w:r>
      <w:proofErr w:type="gramStart"/>
      <w:r w:rsidR="00826D78">
        <w:rPr>
          <w:rFonts w:eastAsiaTheme="minorEastAsia" w:hint="eastAsia"/>
          <w:lang w:val="en-GB"/>
        </w:rPr>
        <w:t>a certain</w:t>
      </w:r>
      <w:proofErr w:type="gramEnd"/>
      <w:r>
        <w:rPr>
          <w:rFonts w:eastAsiaTheme="minorEastAsia" w:hint="eastAsia"/>
          <w:lang w:val="en-GB"/>
        </w:rPr>
        <w:t xml:space="preserve"> </w:t>
      </w:r>
      <w:r w:rsidR="00826D78">
        <w:rPr>
          <w:rFonts w:eastAsiaTheme="minorEastAsia"/>
          <w:lang w:val="en-GB"/>
        </w:rPr>
        <w:t>coordination</w:t>
      </w:r>
      <w:r>
        <w:rPr>
          <w:rFonts w:eastAsiaTheme="minorEastAsia" w:hint="eastAsia"/>
          <w:lang w:val="en-GB"/>
        </w:rPr>
        <w:t xml:space="preserve"> at 2010MHz boundary are possible.</w:t>
      </w:r>
    </w:p>
    <w:p w:rsidR="003568BF" w:rsidRDefault="001E1296" w:rsidP="003568B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Case (3) is the scenario that Band 34 and the new band </w:t>
      </w:r>
      <w:r w:rsidR="003568BF">
        <w:rPr>
          <w:rFonts w:eastAsiaTheme="minorEastAsia" w:hint="eastAsia"/>
          <w:lang w:val="en-GB"/>
        </w:rPr>
        <w:t xml:space="preserve">can be </w:t>
      </w:r>
      <w:r>
        <w:rPr>
          <w:rFonts w:eastAsiaTheme="minorEastAsia" w:hint="eastAsia"/>
          <w:lang w:val="en-GB"/>
        </w:rPr>
        <w:t xml:space="preserve">deployed based on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3568BF">
        <w:rPr>
          <w:rFonts w:eastAsiaTheme="minorEastAsia" w:hint="eastAsia"/>
          <w:lang w:val="en-GB"/>
        </w:rPr>
        <w:t xml:space="preserve">TDD-FDD coexistence </w:t>
      </w:r>
      <w:r w:rsidR="003568BF">
        <w:rPr>
          <w:rFonts w:eastAsiaTheme="minorEastAsia"/>
          <w:lang w:val="en-GB"/>
        </w:rPr>
        <w:t>framework</w:t>
      </w:r>
      <w:r w:rsidR="003568BF">
        <w:rPr>
          <w:rFonts w:eastAsiaTheme="minorEastAsia" w:hint="eastAsia"/>
          <w:lang w:val="en-GB"/>
        </w:rPr>
        <w:t xml:space="preserve"> of Band 7 and 38. H</w:t>
      </w:r>
      <w:r w:rsidR="003568BF">
        <w:rPr>
          <w:rFonts w:eastAsiaTheme="minorEastAsia"/>
          <w:lang w:val="en-GB"/>
        </w:rPr>
        <w:t>o</w:t>
      </w:r>
      <w:r w:rsidR="008A4875">
        <w:rPr>
          <w:rFonts w:eastAsiaTheme="minorEastAsia" w:hint="eastAsia"/>
          <w:lang w:val="en-GB"/>
        </w:rPr>
        <w:t>wever</w:t>
      </w:r>
      <w:r w:rsidR="003568BF">
        <w:rPr>
          <w:rFonts w:eastAsiaTheme="minorEastAsia" w:hint="eastAsia"/>
          <w:lang w:val="en-GB"/>
        </w:rPr>
        <w:t xml:space="preserve">, it is noted </w:t>
      </w:r>
      <w:r w:rsidR="003568BF">
        <w:rPr>
          <w:rFonts w:eastAsiaTheme="minorEastAsia"/>
          <w:lang w:val="en-GB"/>
        </w:rPr>
        <w:t>that</w:t>
      </w:r>
      <w:r w:rsidR="003568BF">
        <w:rPr>
          <w:rFonts w:eastAsiaTheme="minorEastAsia" w:hint="eastAsia"/>
          <w:lang w:val="en-GB"/>
        </w:rPr>
        <w:t xml:space="preserve"> Band 34 bandwidth is as small as 15MHz, so the framework implicates </w:t>
      </w:r>
      <w:r w:rsidR="003568BF">
        <w:rPr>
          <w:rFonts w:eastAsiaTheme="minorEastAsia"/>
          <w:lang w:val="en-GB"/>
        </w:rPr>
        <w:t>that</w:t>
      </w:r>
      <w:r w:rsidR="003568BF">
        <w:rPr>
          <w:rFonts w:eastAsiaTheme="minorEastAsia" w:hint="eastAsia"/>
          <w:lang w:val="en-GB"/>
        </w:rPr>
        <w:t xml:space="preserve"> all the TDD blocks have risks of harmful interference from the FDD band.</w:t>
      </w:r>
    </w:p>
    <w:p w:rsidR="003568BF" w:rsidRDefault="003568BF" w:rsidP="003568B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Case (4) is the scenario that Band 34 protection is not required.</w:t>
      </w:r>
    </w:p>
    <w:p w:rsidR="003568BF" w:rsidRDefault="003568BF" w:rsidP="003568BF">
      <w:pPr>
        <w:rPr>
          <w:rFonts w:eastAsiaTheme="minorEastAsia"/>
          <w:lang w:val="en-GB"/>
        </w:rPr>
      </w:pPr>
    </w:p>
    <w:p w:rsidR="003568BF" w:rsidRDefault="003568BF" w:rsidP="003568B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There has been a study already summarized in [5] about the required A-MPR and frequency </w:t>
      </w:r>
      <w:r>
        <w:rPr>
          <w:rFonts w:eastAsiaTheme="minorEastAsia"/>
          <w:lang w:val="en-GB"/>
        </w:rPr>
        <w:t>separation</w:t>
      </w:r>
      <w:r>
        <w:rPr>
          <w:rFonts w:eastAsiaTheme="minorEastAsia" w:hint="eastAsia"/>
          <w:lang w:val="en-GB"/>
        </w:rPr>
        <w:t xml:space="preserve"> to meet different emission levels for protection of </w:t>
      </w:r>
      <w:r w:rsidR="003F731A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 xml:space="preserve">and 34 as shown in Table 1. </w:t>
      </w:r>
    </w:p>
    <w:p w:rsidR="003568BF" w:rsidRDefault="003568BF" w:rsidP="003568BF">
      <w:pPr>
        <w:rPr>
          <w:rFonts w:eastAsiaTheme="minorEastAsia"/>
          <w:lang w:val="en-GB"/>
        </w:rPr>
      </w:pPr>
    </w:p>
    <w:p w:rsidR="00CF6BC2" w:rsidRPr="00AA4940" w:rsidRDefault="00CF6BC2" w:rsidP="00CF6BC2">
      <w:pPr>
        <w:pStyle w:val="TH"/>
        <w:rPr>
          <w:lang w:eastAsia="ko-KR"/>
        </w:rPr>
      </w:pPr>
      <w:proofErr w:type="gramStart"/>
      <w:r>
        <w:rPr>
          <w:rFonts w:eastAsiaTheme="minorEastAsia" w:hint="eastAsia"/>
        </w:rPr>
        <w:t>Table 1.</w:t>
      </w:r>
      <w:proofErr w:type="gramEnd"/>
      <w:r>
        <w:rPr>
          <w:rFonts w:eastAsiaTheme="minorEastAsia" w:hint="eastAsia"/>
        </w:rPr>
        <w:t xml:space="preserve">  </w:t>
      </w:r>
      <w:r w:rsidRPr="00AA4940">
        <w:t>Summary of coexistence studies with Band 34 (A-MPR case)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1656"/>
        <w:gridCol w:w="1977"/>
        <w:gridCol w:w="1927"/>
        <w:gridCol w:w="1317"/>
      </w:tblGrid>
      <w:tr w:rsidR="00CF6BC2" w:rsidRPr="00AA4940" w:rsidTr="002508CD">
        <w:trPr>
          <w:cantSplit/>
          <w:jc w:val="center"/>
        </w:trPr>
        <w:tc>
          <w:tcPr>
            <w:tcW w:w="0" w:type="auto"/>
            <w:shd w:val="clear" w:color="auto" w:fill="EEECE1"/>
            <w:vAlign w:val="center"/>
          </w:tcPr>
          <w:p w:rsidR="00CF6BC2" w:rsidRPr="00AA4940" w:rsidRDefault="00CF6BC2" w:rsidP="002508C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>Case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CF6BC2" w:rsidRPr="00AA4940" w:rsidRDefault="00CF6BC2" w:rsidP="002508C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 xml:space="preserve">E-UTRA Channel </w:t>
            </w:r>
            <w:r>
              <w:rPr>
                <w:lang w:eastAsia="ko-KR"/>
              </w:rPr>
              <w:br/>
            </w:r>
            <w:r w:rsidRPr="00AA4940">
              <w:rPr>
                <w:lang w:eastAsia="ko-KR"/>
              </w:rPr>
              <w:t>Bandwidth</w:t>
            </w:r>
            <w:r>
              <w:rPr>
                <w:lang w:eastAsia="ko-KR"/>
              </w:rPr>
              <w:br/>
            </w:r>
            <w:r w:rsidRPr="00AA4940">
              <w:rPr>
                <w:lang w:eastAsia="ko-KR"/>
              </w:rPr>
              <w:t xml:space="preserve"> (MHz)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CF6BC2" w:rsidRPr="00AA4940" w:rsidRDefault="00CF6BC2" w:rsidP="002508CD">
            <w:pPr>
              <w:pStyle w:val="TAH"/>
              <w:rPr>
                <w:lang w:eastAsia="ko-KR"/>
              </w:rPr>
            </w:pPr>
            <w:r w:rsidRPr="00AA4940">
              <w:rPr>
                <w:bCs/>
                <w:lang w:eastAsia="ko-KR"/>
              </w:rPr>
              <w:t xml:space="preserve">Separation between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bCs/>
                <w:lang w:eastAsia="ko-KR"/>
              </w:rPr>
              <w:t xml:space="preserve">E-UTRA carrier edge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bCs/>
                <w:lang w:eastAsia="ko-KR"/>
              </w:rPr>
              <w:t>and protected range</w:t>
            </w:r>
            <w:r>
              <w:rPr>
                <w:bCs/>
                <w:lang w:eastAsia="ko-KR"/>
              </w:rPr>
              <w:br/>
            </w:r>
            <w:r w:rsidRPr="00AA4940" w:rsidDel="0074203F">
              <w:rPr>
                <w:lang w:eastAsia="ko-KR"/>
              </w:rPr>
              <w:t xml:space="preserve"> </w:t>
            </w:r>
            <w:r w:rsidRPr="00AA4940">
              <w:rPr>
                <w:lang w:eastAsia="ko-KR"/>
              </w:rPr>
              <w:t>(MHz)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CF6BC2" w:rsidRPr="00AA4940" w:rsidRDefault="00CF6BC2" w:rsidP="002508CD">
            <w:pPr>
              <w:pStyle w:val="TAH"/>
              <w:rPr>
                <w:lang w:eastAsia="ko-KR"/>
              </w:rPr>
            </w:pPr>
            <w:r w:rsidRPr="00AA4940">
              <w:rPr>
                <w:bCs/>
                <w:lang w:eastAsia="ko-KR"/>
              </w:rPr>
              <w:t xml:space="preserve">Spurious emissions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bCs/>
                <w:lang w:eastAsia="ko-KR"/>
              </w:rPr>
              <w:t xml:space="preserve">protection level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lang w:eastAsia="ko-KR"/>
              </w:rPr>
              <w:t>(dBm/MHz)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CF6BC2" w:rsidRPr="00AA4940" w:rsidRDefault="00CF6BC2" w:rsidP="002508C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>A-MPR</w:t>
            </w:r>
          </w:p>
          <w:p w:rsidR="00CF6BC2" w:rsidRPr="00AA4940" w:rsidRDefault="00CF6BC2" w:rsidP="002508C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>(dB)</w:t>
            </w:r>
          </w:p>
        </w:tc>
      </w:tr>
      <w:tr w:rsidR="00CF6BC2" w:rsidRPr="00AA4940" w:rsidTr="002508CD">
        <w:trPr>
          <w:cantSplit/>
          <w:trHeight w:val="5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5/10/15/20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>
              <w:rPr>
                <w:rFonts w:eastAsia="Batang" w:hint="eastAsia"/>
                <w:lang w:eastAsia="ko-KR"/>
              </w:rPr>
              <w:t>17/ 17/ 17/ 17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D77CD">
              <w:rPr>
                <w:rFonts w:eastAsia="Batang" w:hint="eastAsia"/>
                <w:lang w:eastAsia="ko-KR"/>
              </w:rPr>
              <w:t>15/14/14/14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12/11/11/11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-15.5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5/4/4/3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5/10/15/20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D77CD">
              <w:rPr>
                <w:rFonts w:hint="eastAsia"/>
                <w:lang w:eastAsia="ko-KR"/>
              </w:rPr>
              <w:t>10/15/15/15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D77CD">
              <w:rPr>
                <w:lang w:eastAsia="ko-KR"/>
              </w:rPr>
              <w:t>5/10/10/10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D77CD">
              <w:rPr>
                <w:lang w:eastAsia="ko-KR"/>
              </w:rPr>
              <w:t>2/5/6/6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-15.5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D77CD">
              <w:rPr>
                <w:lang w:eastAsia="ko-KR"/>
              </w:rPr>
              <w:t>1/1/1/1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5/10/15/20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3/10/15/15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1/5/10/10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0/1/5/5</w:t>
            </w:r>
          </w:p>
        </w:tc>
      </w:tr>
      <w:tr w:rsidR="00CF6BC2" w:rsidRPr="00AA4940" w:rsidTr="002508C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-15.5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F6BC2" w:rsidRPr="00AA4940" w:rsidRDefault="00CF6BC2" w:rsidP="002508C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1/1/1/1</w:t>
            </w:r>
          </w:p>
        </w:tc>
      </w:tr>
    </w:tbl>
    <w:p w:rsidR="00CF6BC2" w:rsidRDefault="00CF6BC2" w:rsidP="00F32681">
      <w:pPr>
        <w:pStyle w:val="BodyText"/>
        <w:rPr>
          <w:rFonts w:eastAsiaTheme="minorEastAsia"/>
          <w:lang w:val="en-GB"/>
        </w:rPr>
      </w:pPr>
    </w:p>
    <w:p w:rsidR="00CF6BC2" w:rsidRDefault="003568BF" w:rsidP="00F32681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Higher A-MPR is required if the protection level is stricter or the frequency separation is smaller</w:t>
      </w:r>
      <w:r w:rsidR="00D029C2">
        <w:rPr>
          <w:rFonts w:eastAsiaTheme="minorEastAsia" w:hint="eastAsia"/>
          <w:lang w:val="en-GB"/>
        </w:rPr>
        <w:t xml:space="preserve">. </w:t>
      </w:r>
      <w:r w:rsidR="00CF6BC2">
        <w:rPr>
          <w:rFonts w:eastAsiaTheme="minorEastAsia" w:hint="eastAsia"/>
          <w:lang w:val="en-GB"/>
        </w:rPr>
        <w:t>In order to avoid</w:t>
      </w:r>
      <w:r w:rsidR="00827ACB">
        <w:rPr>
          <w:rFonts w:eastAsiaTheme="minorEastAsia" w:hint="eastAsia"/>
          <w:lang w:val="en-GB"/>
        </w:rPr>
        <w:t xml:space="preserve"> a</w:t>
      </w:r>
      <w:r w:rsidR="00CF6BC2">
        <w:rPr>
          <w:rFonts w:eastAsiaTheme="minorEastAsia" w:hint="eastAsia"/>
          <w:lang w:val="en-GB"/>
        </w:rPr>
        <w:t xml:space="preserve"> </w:t>
      </w:r>
      <w:r w:rsidR="00CF6BC2">
        <w:rPr>
          <w:rFonts w:eastAsiaTheme="minorEastAsia"/>
          <w:lang w:val="en-GB"/>
        </w:rPr>
        <w:t>large A-MPR,</w:t>
      </w:r>
      <w:r w:rsidR="00CF6BC2">
        <w:rPr>
          <w:rFonts w:eastAsiaTheme="minorEastAsia" w:hint="eastAsia"/>
          <w:lang w:val="en-GB"/>
        </w:rPr>
        <w:t xml:space="preserve"> </w:t>
      </w:r>
      <w:r w:rsidR="00827ACB">
        <w:rPr>
          <w:rFonts w:eastAsiaTheme="minorEastAsia" w:hint="eastAsia"/>
          <w:lang w:val="en-GB"/>
        </w:rPr>
        <w:t>a</w:t>
      </w:r>
      <w:r w:rsidR="00CF6BC2">
        <w:rPr>
          <w:rFonts w:eastAsiaTheme="minorEastAsia" w:hint="eastAsia"/>
          <w:lang w:val="en-GB"/>
        </w:rPr>
        <w:t xml:space="preserve"> frequency separation </w:t>
      </w:r>
      <w:r w:rsidR="00827ACB">
        <w:rPr>
          <w:rFonts w:eastAsiaTheme="minorEastAsia" w:hint="eastAsia"/>
          <w:lang w:val="en-GB"/>
        </w:rPr>
        <w:t xml:space="preserve">between FDD and TDD band is </w:t>
      </w:r>
      <w:r w:rsidR="00BF336B">
        <w:rPr>
          <w:rFonts w:eastAsiaTheme="minorEastAsia" w:hint="eastAsia"/>
          <w:lang w:val="en-GB"/>
        </w:rPr>
        <w:t xml:space="preserve">likely </w:t>
      </w:r>
      <w:r w:rsidR="00827ACB">
        <w:rPr>
          <w:rFonts w:eastAsiaTheme="minorEastAsia" w:hint="eastAsia"/>
          <w:lang w:val="en-GB"/>
        </w:rPr>
        <w:t>required</w:t>
      </w:r>
      <w:r w:rsidR="00CF6BC2">
        <w:rPr>
          <w:rFonts w:eastAsiaTheme="minorEastAsia" w:hint="eastAsia"/>
          <w:lang w:val="en-GB"/>
        </w:rPr>
        <w:t xml:space="preserve">. This </w:t>
      </w:r>
      <w:r w:rsidR="007D1706">
        <w:rPr>
          <w:rFonts w:eastAsiaTheme="minorEastAsia" w:hint="eastAsia"/>
          <w:lang w:val="en-GB"/>
        </w:rPr>
        <w:t>guard b</w:t>
      </w:r>
      <w:r w:rsidR="001C2461">
        <w:rPr>
          <w:rFonts w:eastAsiaTheme="minorEastAsia" w:hint="eastAsia"/>
          <w:lang w:val="en-GB"/>
        </w:rPr>
        <w:t>and</w:t>
      </w:r>
      <w:r w:rsidR="00CF6BC2">
        <w:rPr>
          <w:rFonts w:eastAsiaTheme="minorEastAsia" w:hint="eastAsia"/>
          <w:lang w:val="en-GB"/>
        </w:rPr>
        <w:t xml:space="preserve"> can be placed </w:t>
      </w:r>
      <w:r w:rsidR="00827ACB">
        <w:rPr>
          <w:rFonts w:eastAsiaTheme="minorEastAsia" w:hint="eastAsia"/>
          <w:lang w:val="en-GB"/>
        </w:rPr>
        <w:t xml:space="preserve">in </w:t>
      </w:r>
      <w:r w:rsidR="001C2461">
        <w:rPr>
          <w:rFonts w:eastAsiaTheme="minorEastAsia" w:hint="eastAsia"/>
          <w:lang w:val="en-GB"/>
        </w:rPr>
        <w:t>the new band (case a)</w:t>
      </w:r>
      <w:r w:rsidR="00827ACB">
        <w:rPr>
          <w:rFonts w:eastAsiaTheme="minorEastAsia" w:hint="eastAsia"/>
          <w:lang w:val="en-GB"/>
        </w:rPr>
        <w:t xml:space="preserve">, </w:t>
      </w:r>
      <w:r w:rsidR="008D4E19">
        <w:rPr>
          <w:rFonts w:eastAsiaTheme="minorEastAsia" w:hint="eastAsia"/>
          <w:lang w:val="en-GB"/>
        </w:rPr>
        <w:t>B</w:t>
      </w:r>
      <w:r w:rsidR="00827ACB">
        <w:rPr>
          <w:rFonts w:eastAsiaTheme="minorEastAsia" w:hint="eastAsia"/>
          <w:lang w:val="en-GB"/>
        </w:rPr>
        <w:t>and 34</w:t>
      </w:r>
      <w:r w:rsidR="001C2461">
        <w:rPr>
          <w:rFonts w:eastAsiaTheme="minorEastAsia" w:hint="eastAsia"/>
          <w:lang w:val="en-GB"/>
        </w:rPr>
        <w:t xml:space="preserve"> (case c)</w:t>
      </w:r>
      <w:r w:rsidR="00827ACB">
        <w:rPr>
          <w:rFonts w:eastAsiaTheme="minorEastAsia" w:hint="eastAsia"/>
          <w:lang w:val="en-GB"/>
        </w:rPr>
        <w:t xml:space="preserve">, or </w:t>
      </w:r>
      <w:r w:rsidR="001C2461">
        <w:rPr>
          <w:rFonts w:eastAsiaTheme="minorEastAsia" w:hint="eastAsia"/>
          <w:lang w:val="en-GB"/>
        </w:rPr>
        <w:t>across</w:t>
      </w:r>
      <w:r w:rsidR="00827ACB">
        <w:rPr>
          <w:rFonts w:eastAsiaTheme="minorEastAsia" w:hint="eastAsia"/>
          <w:lang w:val="en-GB"/>
        </w:rPr>
        <w:t xml:space="preserve"> the bands </w:t>
      </w:r>
      <w:r w:rsidR="001C2461">
        <w:rPr>
          <w:rFonts w:eastAsiaTheme="minorEastAsia" w:hint="eastAsia"/>
          <w:lang w:val="en-GB"/>
        </w:rPr>
        <w:t xml:space="preserve">(case b) </w:t>
      </w:r>
      <w:r w:rsidR="00827ACB">
        <w:rPr>
          <w:rFonts w:eastAsiaTheme="minorEastAsia" w:hint="eastAsia"/>
          <w:lang w:val="en-GB"/>
        </w:rPr>
        <w:t>as shown in Figure 1 depending on deployment scenarios</w:t>
      </w:r>
      <w:r w:rsidR="00EE4F23">
        <w:rPr>
          <w:rFonts w:eastAsiaTheme="minorEastAsia" w:hint="eastAsia"/>
          <w:lang w:val="en-GB"/>
        </w:rPr>
        <w:t xml:space="preserve"> of the two bands</w:t>
      </w:r>
      <w:r w:rsidR="00827ACB">
        <w:rPr>
          <w:rFonts w:eastAsiaTheme="minorEastAsia" w:hint="eastAsia"/>
          <w:lang w:val="en-GB"/>
        </w:rPr>
        <w:t>.</w:t>
      </w:r>
      <w:r w:rsidR="007D1706">
        <w:rPr>
          <w:rFonts w:eastAsiaTheme="minorEastAsia" w:hint="eastAsia"/>
          <w:lang w:val="en-GB"/>
        </w:rPr>
        <w:t xml:space="preserve"> </w:t>
      </w:r>
      <w:r w:rsidR="001C2461">
        <w:rPr>
          <w:rFonts w:eastAsiaTheme="minorEastAsia" w:hint="eastAsia"/>
          <w:lang w:val="en-GB"/>
        </w:rPr>
        <w:t xml:space="preserve">There is also a scenario that no system is deployed or protected in </w:t>
      </w:r>
      <w:r w:rsidR="003F731A">
        <w:rPr>
          <w:rFonts w:eastAsiaTheme="minorEastAsia" w:hint="eastAsia"/>
          <w:lang w:val="en-GB"/>
        </w:rPr>
        <w:t>B</w:t>
      </w:r>
      <w:r w:rsidR="001C2461">
        <w:rPr>
          <w:rFonts w:eastAsiaTheme="minorEastAsia" w:hint="eastAsia"/>
          <w:lang w:val="en-GB"/>
        </w:rPr>
        <w:t xml:space="preserve">and 34 (case d). </w:t>
      </w:r>
      <w:r w:rsidR="00CF6BC2">
        <w:rPr>
          <w:rFonts w:eastAsiaTheme="minorEastAsia" w:hint="eastAsia"/>
          <w:lang w:val="en-GB"/>
        </w:rPr>
        <w:t xml:space="preserve">Currently there is no </w:t>
      </w:r>
      <w:r w:rsidR="007D1706">
        <w:rPr>
          <w:rFonts w:eastAsiaTheme="minorEastAsia" w:hint="eastAsia"/>
          <w:lang w:val="en-GB"/>
        </w:rPr>
        <w:t xml:space="preserve">common </w:t>
      </w:r>
      <w:r w:rsidR="00CF6BC2">
        <w:rPr>
          <w:rFonts w:eastAsiaTheme="minorEastAsia" w:hint="eastAsia"/>
          <w:lang w:val="en-GB"/>
        </w:rPr>
        <w:t>regulatory guid</w:t>
      </w:r>
      <w:r w:rsidR="00827ACB">
        <w:rPr>
          <w:rFonts w:eastAsiaTheme="minorEastAsia" w:hint="eastAsia"/>
          <w:lang w:val="en-GB"/>
        </w:rPr>
        <w:t>e</w:t>
      </w:r>
      <w:r w:rsidR="00CF6BC2">
        <w:rPr>
          <w:rFonts w:eastAsiaTheme="minorEastAsia" w:hint="eastAsia"/>
          <w:lang w:val="en-GB"/>
        </w:rPr>
        <w:t>line</w:t>
      </w:r>
      <w:r w:rsidR="001C2461">
        <w:rPr>
          <w:rFonts w:eastAsiaTheme="minorEastAsia" w:hint="eastAsia"/>
          <w:lang w:val="en-GB"/>
        </w:rPr>
        <w:t xml:space="preserve"> on the protection level or the guard band</w:t>
      </w:r>
      <w:r w:rsidR="008D4E19">
        <w:rPr>
          <w:rFonts w:eastAsiaTheme="minorEastAsia" w:hint="eastAsia"/>
          <w:lang w:val="en-GB"/>
        </w:rPr>
        <w:t xml:space="preserve"> size and position</w:t>
      </w:r>
      <w:r w:rsidR="001C2461">
        <w:rPr>
          <w:rFonts w:eastAsiaTheme="minorEastAsia" w:hint="eastAsia"/>
          <w:lang w:val="en-GB"/>
        </w:rPr>
        <w:t xml:space="preserve">, as </w:t>
      </w:r>
      <w:r w:rsidR="007D1706">
        <w:rPr>
          <w:rFonts w:eastAsiaTheme="minorEastAsia" w:hint="eastAsia"/>
          <w:lang w:val="en-GB"/>
        </w:rPr>
        <w:t xml:space="preserve">it is up to each </w:t>
      </w:r>
      <w:r w:rsidR="007D1706">
        <w:rPr>
          <w:rFonts w:eastAsiaTheme="minorEastAsia"/>
          <w:lang w:val="en-GB"/>
        </w:rPr>
        <w:t>administrator’</w:t>
      </w:r>
      <w:r w:rsidR="007D1706">
        <w:rPr>
          <w:rFonts w:eastAsiaTheme="minorEastAsia" w:hint="eastAsia"/>
          <w:lang w:val="en-GB"/>
        </w:rPr>
        <w:t>s decision.</w:t>
      </w:r>
      <w:r w:rsidR="00CF6BC2">
        <w:rPr>
          <w:rFonts w:eastAsiaTheme="minorEastAsia" w:hint="eastAsia"/>
          <w:lang w:val="en-GB"/>
        </w:rPr>
        <w:t xml:space="preserve"> </w:t>
      </w:r>
      <w:r w:rsidR="00BF336B">
        <w:rPr>
          <w:rFonts w:eastAsiaTheme="minorEastAsia" w:hint="eastAsia"/>
          <w:lang w:val="en-GB"/>
        </w:rPr>
        <w:t xml:space="preserve">Therefore, this may need to be specified </w:t>
      </w:r>
      <w:r w:rsidR="001E1296">
        <w:rPr>
          <w:rFonts w:eastAsiaTheme="minorEastAsia" w:hint="eastAsia"/>
          <w:lang w:val="en-GB"/>
        </w:rPr>
        <w:t xml:space="preserve">as </w:t>
      </w:r>
      <w:r w:rsidR="00BF336B">
        <w:rPr>
          <w:rFonts w:eastAsiaTheme="minorEastAsia" w:hint="eastAsia"/>
          <w:lang w:val="en-GB"/>
        </w:rPr>
        <w:t xml:space="preserve">flexibly as possible to support </w:t>
      </w:r>
      <w:r w:rsidR="00BF336B">
        <w:rPr>
          <w:rFonts w:eastAsiaTheme="minorEastAsia"/>
          <w:lang w:val="en-GB"/>
        </w:rPr>
        <w:t>different</w:t>
      </w:r>
      <w:r w:rsidR="00BF336B">
        <w:rPr>
          <w:rFonts w:eastAsiaTheme="minorEastAsia" w:hint="eastAsia"/>
          <w:lang w:val="en-GB"/>
        </w:rPr>
        <w:t xml:space="preserve"> scenarios in RAN4.</w:t>
      </w:r>
    </w:p>
    <w:p w:rsidR="00827ACB" w:rsidRPr="001C2461" w:rsidRDefault="00D029C2" w:rsidP="00827ACB">
      <w:pPr>
        <w:pStyle w:val="BodyText"/>
        <w:jc w:val="center"/>
        <w:rPr>
          <w:rFonts w:eastAsiaTheme="minorEastAsia"/>
          <w:lang w:val="en-GB"/>
        </w:rPr>
      </w:pPr>
      <w:r>
        <w:object w:dxaOrig="5249" w:dyaOrig="5474">
          <v:shape id="_x0000_i1026" type="#_x0000_t75" style="width:248.75pt;height:259.2pt" o:ole="">
            <v:imagedata r:id="rId10" o:title=""/>
          </v:shape>
          <o:OLEObject Type="Embed" ProgID="Visio.Drawing.11" ShapeID="_x0000_i1026" DrawAspect="Content" ObjectID="_1490429425" r:id="rId11"/>
        </w:object>
      </w:r>
    </w:p>
    <w:p w:rsidR="00827ACB" w:rsidRPr="00CF6BC2" w:rsidRDefault="00827ACB" w:rsidP="00827ACB">
      <w:pPr>
        <w:pStyle w:val="Caption"/>
        <w:jc w:val="center"/>
        <w:rPr>
          <w:lang w:val="en-GB"/>
        </w:rPr>
      </w:pPr>
      <w:r>
        <w:rPr>
          <w:rFonts w:hint="eastAsia"/>
        </w:rPr>
        <w:t>Figure 1 F</w:t>
      </w:r>
      <w:r w:rsidR="007D1706">
        <w:rPr>
          <w:rFonts w:hint="eastAsia"/>
        </w:rPr>
        <w:t>requency separation between FDD and TDD bands</w:t>
      </w:r>
    </w:p>
    <w:p w:rsidR="00F81F35" w:rsidRDefault="008F62D0" w:rsidP="00F32681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>In any case, i</w:t>
      </w:r>
      <w:r w:rsidR="004E51EF">
        <w:rPr>
          <w:rFonts w:eastAsiaTheme="minorEastAsia" w:hint="eastAsia"/>
          <w:lang w:val="en-GB"/>
        </w:rPr>
        <w:t xml:space="preserve">t is our view that the requirement should be </w:t>
      </w:r>
      <w:r w:rsidR="004E51EF">
        <w:rPr>
          <w:rFonts w:eastAsiaTheme="minorEastAsia"/>
          <w:lang w:val="en-GB"/>
        </w:rPr>
        <w:t>specified</w:t>
      </w:r>
      <w:r w:rsidR="004E51EF">
        <w:rPr>
          <w:rFonts w:eastAsiaTheme="minorEastAsia" w:hint="eastAsia"/>
          <w:lang w:val="en-GB"/>
        </w:rPr>
        <w:t xml:space="preserve"> as an additional emission </w:t>
      </w:r>
      <w:r w:rsidR="004E51EF">
        <w:rPr>
          <w:rFonts w:eastAsiaTheme="minorEastAsia"/>
          <w:lang w:val="en-GB"/>
        </w:rPr>
        <w:t>requirement</w:t>
      </w:r>
      <w:r w:rsidR="004E51EF">
        <w:rPr>
          <w:rFonts w:eastAsiaTheme="minorEastAsia" w:hint="eastAsia"/>
          <w:lang w:val="en-GB"/>
        </w:rPr>
        <w:t xml:space="preserve"> when the </w:t>
      </w:r>
      <w:r w:rsidR="00F81F35">
        <w:rPr>
          <w:rFonts w:eastAsiaTheme="minorEastAsia" w:hint="eastAsia"/>
          <w:lang w:val="en-GB"/>
        </w:rPr>
        <w:t xml:space="preserve">new </w:t>
      </w:r>
      <w:r w:rsidR="004E51EF">
        <w:rPr>
          <w:rFonts w:eastAsiaTheme="minorEastAsia" w:hint="eastAsia"/>
          <w:lang w:val="en-GB"/>
        </w:rPr>
        <w:t xml:space="preserve">band is indicated to </w:t>
      </w:r>
      <w:r w:rsidR="004E51EF">
        <w:rPr>
          <w:rFonts w:eastAsiaTheme="minorEastAsia"/>
          <w:lang w:val="en-GB"/>
        </w:rPr>
        <w:t>coexist</w:t>
      </w:r>
      <w:r w:rsidR="004E51EF">
        <w:rPr>
          <w:rFonts w:eastAsiaTheme="minorEastAsia" w:hint="eastAsia"/>
          <w:lang w:val="en-GB"/>
        </w:rPr>
        <w:t xml:space="preserve"> with Band 34 </w:t>
      </w:r>
      <w:r w:rsidR="00F8485D">
        <w:rPr>
          <w:rFonts w:eastAsiaTheme="minorEastAsia" w:hint="eastAsia"/>
          <w:lang w:val="en-GB"/>
        </w:rPr>
        <w:t>via</w:t>
      </w:r>
      <w:r w:rsidR="004E51EF">
        <w:rPr>
          <w:rFonts w:eastAsiaTheme="minorEastAsia" w:hint="eastAsia"/>
          <w:lang w:val="en-GB"/>
        </w:rPr>
        <w:t xml:space="preserve"> </w:t>
      </w:r>
      <w:r w:rsidR="00F8485D">
        <w:rPr>
          <w:rFonts w:eastAsiaTheme="minorEastAsia" w:hint="eastAsia"/>
          <w:lang w:val="en-GB"/>
        </w:rPr>
        <w:t>a</w:t>
      </w:r>
      <w:r w:rsidR="009F76E8">
        <w:rPr>
          <w:rFonts w:eastAsiaTheme="minorEastAsia" w:hint="eastAsia"/>
          <w:lang w:val="en-GB"/>
        </w:rPr>
        <w:t xml:space="preserve"> </w:t>
      </w:r>
      <w:r w:rsidR="0031640E">
        <w:rPr>
          <w:rFonts w:eastAsiaTheme="minorEastAsia"/>
          <w:lang w:val="en-GB"/>
        </w:rPr>
        <w:t>network</w:t>
      </w:r>
      <w:r w:rsidR="004E51EF">
        <w:rPr>
          <w:rFonts w:eastAsiaTheme="minorEastAsia" w:hint="eastAsia"/>
          <w:lang w:val="en-GB"/>
        </w:rPr>
        <w:t xml:space="preserve"> signall</w:t>
      </w:r>
      <w:r w:rsidR="00F81F35">
        <w:rPr>
          <w:rFonts w:eastAsiaTheme="minorEastAsia" w:hint="eastAsia"/>
          <w:lang w:val="en-GB"/>
        </w:rPr>
        <w:t>ed value.</w:t>
      </w:r>
      <w:r w:rsidR="00FA1D13">
        <w:rPr>
          <w:rFonts w:eastAsiaTheme="minorEastAsia" w:hint="eastAsia"/>
          <w:lang w:val="en-GB"/>
        </w:rPr>
        <w:t xml:space="preserve"> This is </w:t>
      </w:r>
      <w:r w:rsidR="0031640E">
        <w:rPr>
          <w:rFonts w:eastAsiaTheme="minorEastAsia"/>
          <w:lang w:val="en-GB"/>
        </w:rPr>
        <w:t>appropriate</w:t>
      </w:r>
      <w:r w:rsidR="00FA1D13">
        <w:rPr>
          <w:rFonts w:eastAsiaTheme="minorEastAsia" w:hint="eastAsia"/>
          <w:lang w:val="en-GB"/>
        </w:rPr>
        <w:t xml:space="preserve"> because the WI scope is now for Region 1, where Band 34 is not in a large </w:t>
      </w:r>
      <w:r w:rsidR="00FA1D13">
        <w:rPr>
          <w:rFonts w:eastAsiaTheme="minorEastAsia"/>
          <w:lang w:val="en-GB"/>
        </w:rPr>
        <w:t>scale</w:t>
      </w:r>
      <w:r w:rsidR="00FA1D13">
        <w:rPr>
          <w:rFonts w:eastAsiaTheme="minorEastAsia" w:hint="eastAsia"/>
          <w:lang w:val="en-GB"/>
        </w:rPr>
        <w:t xml:space="preserve"> </w:t>
      </w:r>
      <w:r w:rsidR="00F8485D">
        <w:rPr>
          <w:rFonts w:eastAsiaTheme="minorEastAsia" w:hint="eastAsia"/>
          <w:lang w:val="en-GB"/>
        </w:rPr>
        <w:t>commercial deployment</w:t>
      </w:r>
      <w:r w:rsidR="00024AAE">
        <w:rPr>
          <w:rFonts w:eastAsiaTheme="minorEastAsia" w:hint="eastAsia"/>
          <w:lang w:val="en-GB"/>
        </w:rPr>
        <w:t>,</w:t>
      </w:r>
      <w:r w:rsidR="00F8485D">
        <w:rPr>
          <w:rFonts w:eastAsiaTheme="minorEastAsia" w:hint="eastAsia"/>
          <w:lang w:val="en-GB"/>
        </w:rPr>
        <w:t xml:space="preserve"> </w:t>
      </w:r>
      <w:r w:rsidR="00FA1D13">
        <w:rPr>
          <w:rFonts w:eastAsiaTheme="minorEastAsia" w:hint="eastAsia"/>
          <w:lang w:val="en-GB"/>
        </w:rPr>
        <w:t xml:space="preserve">and </w:t>
      </w:r>
      <w:r w:rsidR="005D61C0">
        <w:rPr>
          <w:rFonts w:eastAsiaTheme="minorEastAsia" w:hint="eastAsia"/>
          <w:lang w:val="en-GB"/>
        </w:rPr>
        <w:t xml:space="preserve">furthermore </w:t>
      </w:r>
      <w:r w:rsidR="00F8485D">
        <w:rPr>
          <w:rFonts w:eastAsiaTheme="minorEastAsia" w:hint="eastAsia"/>
          <w:lang w:val="en-GB"/>
        </w:rPr>
        <w:t>B</w:t>
      </w:r>
      <w:r w:rsidR="00FA1D13">
        <w:rPr>
          <w:rFonts w:eastAsiaTheme="minorEastAsia" w:hint="eastAsia"/>
          <w:lang w:val="en-GB"/>
        </w:rPr>
        <w:t xml:space="preserve">and </w:t>
      </w:r>
      <w:r w:rsidR="00F8485D">
        <w:rPr>
          <w:rFonts w:eastAsiaTheme="minorEastAsia" w:hint="eastAsia"/>
          <w:lang w:val="en-GB"/>
        </w:rPr>
        <w:t xml:space="preserve">34 </w:t>
      </w:r>
      <w:r w:rsidR="00FA1D13">
        <w:rPr>
          <w:rFonts w:eastAsiaTheme="minorEastAsia" w:hint="eastAsia"/>
          <w:lang w:val="en-GB"/>
        </w:rPr>
        <w:t xml:space="preserve">is still under </w:t>
      </w:r>
      <w:r w:rsidR="00F8485D">
        <w:rPr>
          <w:rFonts w:eastAsiaTheme="minorEastAsia" w:hint="eastAsia"/>
          <w:lang w:val="en-GB"/>
        </w:rPr>
        <w:t xml:space="preserve">regulatory </w:t>
      </w:r>
      <w:r w:rsidR="00FA1D13">
        <w:rPr>
          <w:rFonts w:eastAsiaTheme="minorEastAsia" w:hint="eastAsia"/>
          <w:lang w:val="en-GB"/>
        </w:rPr>
        <w:t>discussion</w:t>
      </w:r>
      <w:r w:rsidR="00FA1D13">
        <w:rPr>
          <w:rFonts w:eastAsiaTheme="minorEastAsia"/>
          <w:lang w:val="en-GB"/>
        </w:rPr>
        <w:t>.</w:t>
      </w:r>
    </w:p>
    <w:p w:rsidR="00C665BF" w:rsidRDefault="00C665BF" w:rsidP="00862F2F">
      <w:pPr>
        <w:pStyle w:val="BodyText"/>
        <w:rPr>
          <w:rFonts w:eastAsiaTheme="minorEastAsia"/>
          <w:lang w:val="en-GB"/>
        </w:rPr>
      </w:pPr>
    </w:p>
    <w:p w:rsidR="00F81F35" w:rsidRPr="00F81F35" w:rsidRDefault="00F81F35" w:rsidP="00F81F35">
      <w:pPr>
        <w:pStyle w:val="Heading1"/>
      </w:pPr>
      <w:r>
        <w:rPr>
          <w:rFonts w:hint="eastAsia"/>
        </w:rPr>
        <w:t>Summary</w:t>
      </w:r>
    </w:p>
    <w:p w:rsidR="00F45BDD" w:rsidRDefault="00F81F35" w:rsidP="00F81F35">
      <w:pPr>
        <w:pStyle w:val="Heading2"/>
      </w:pPr>
      <w:r>
        <w:rPr>
          <w:rFonts w:eastAsiaTheme="minorEastAsia" w:hint="eastAsia"/>
          <w:lang w:eastAsia="ja-JP"/>
        </w:rPr>
        <w:t>B</w:t>
      </w:r>
      <w:r w:rsidR="009F76E8">
        <w:rPr>
          <w:rFonts w:hint="eastAsia"/>
        </w:rPr>
        <w:t>aseline spurious emission requirement</w:t>
      </w:r>
    </w:p>
    <w:p w:rsidR="00C665BF" w:rsidRDefault="00C665BF" w:rsidP="00C109CF">
      <w:pPr>
        <w:rPr>
          <w:rFonts w:eastAsiaTheme="minorEastAsia"/>
          <w:szCs w:val="22"/>
          <w:lang w:val="en-GB"/>
        </w:rPr>
      </w:pPr>
      <w:r>
        <w:rPr>
          <w:rFonts w:eastAsiaTheme="minorEastAsia" w:hint="eastAsia"/>
          <w:lang w:val="en-GB"/>
        </w:rPr>
        <w:t xml:space="preserve">In the previous </w:t>
      </w:r>
      <w:r w:rsidR="00F81F35">
        <w:rPr>
          <w:rFonts w:eastAsiaTheme="minorEastAsia" w:hint="eastAsia"/>
          <w:lang w:val="en-GB"/>
        </w:rPr>
        <w:t>chapter</w:t>
      </w:r>
      <w:r>
        <w:rPr>
          <w:rFonts w:eastAsiaTheme="minorEastAsia" w:hint="eastAsia"/>
          <w:lang w:val="en-GB"/>
        </w:rPr>
        <w:t xml:space="preserve">, </w:t>
      </w:r>
      <w:r w:rsidR="00F81F35">
        <w:rPr>
          <w:rFonts w:eastAsiaTheme="minorEastAsia" w:hint="eastAsia"/>
          <w:lang w:val="en-GB"/>
        </w:rPr>
        <w:t xml:space="preserve">it is discussed </w:t>
      </w:r>
      <w:r>
        <w:rPr>
          <w:rFonts w:eastAsiaTheme="minorEastAsia" w:hint="eastAsia"/>
          <w:lang w:val="en-GB"/>
        </w:rPr>
        <w:t xml:space="preserve">how the </w:t>
      </w:r>
      <w:r w:rsidR="00C109CF">
        <w:rPr>
          <w:rFonts w:eastAsiaTheme="minorEastAsia" w:hint="eastAsia"/>
          <w:lang w:val="en-GB"/>
        </w:rPr>
        <w:t>c</w:t>
      </w:r>
      <w:r>
        <w:rPr>
          <w:rFonts w:eastAsiaTheme="minorEastAsia" w:hint="eastAsia"/>
          <w:lang w:val="en-GB"/>
        </w:rPr>
        <w:t xml:space="preserve">oexistence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can be </w:t>
      </w:r>
      <w:r>
        <w:rPr>
          <w:rFonts w:eastAsiaTheme="minorEastAsia"/>
          <w:lang w:val="en-GB"/>
        </w:rPr>
        <w:t>specified</w:t>
      </w:r>
      <w:r>
        <w:rPr>
          <w:rFonts w:eastAsiaTheme="minorEastAsia" w:hint="eastAsia"/>
          <w:lang w:val="en-GB"/>
        </w:rPr>
        <w:t xml:space="preserve"> for the new band. The baseline coexistence table is </w:t>
      </w:r>
      <w:r w:rsidR="003F731A">
        <w:rPr>
          <w:rFonts w:eastAsiaTheme="minorEastAsia" w:hint="eastAsia"/>
          <w:lang w:val="en-GB"/>
        </w:rPr>
        <w:t>proposed</w:t>
      </w:r>
      <w:r w:rsidR="00F81F35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in the following.</w:t>
      </w:r>
    </w:p>
    <w:p w:rsidR="00C109CF" w:rsidRDefault="00C109CF" w:rsidP="00C109CF">
      <w:pPr>
        <w:rPr>
          <w:rFonts w:eastAsiaTheme="minorEastAsia"/>
          <w:lang w:val="en-GB"/>
        </w:rPr>
      </w:pPr>
    </w:p>
    <w:p w:rsidR="00F81F35" w:rsidRDefault="00C665BF" w:rsidP="00F81F35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</w:t>
      </w:r>
      <w:r w:rsidR="003F731A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>and 34 protection by the new band UE is only specified for the frequency range of Band 1 as indicated in Note X.</w:t>
      </w:r>
      <w:r w:rsidR="00FA1D13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For the frequency beyond Band 1, i.e., when the </w:t>
      </w:r>
      <w:r w:rsidR="00C109CF">
        <w:rPr>
          <w:rFonts w:eastAsiaTheme="minorEastAsia" w:hint="eastAsia"/>
          <w:lang w:val="en-GB"/>
        </w:rPr>
        <w:t xml:space="preserve">uplink </w:t>
      </w:r>
      <w:r>
        <w:rPr>
          <w:rFonts w:eastAsiaTheme="minorEastAsia" w:hint="eastAsia"/>
          <w:lang w:val="en-GB"/>
        </w:rPr>
        <w:t>channel bandwidth is not</w:t>
      </w:r>
      <w:r w:rsidR="00414113">
        <w:rPr>
          <w:rFonts w:eastAsiaTheme="minorEastAsia" w:hint="eastAsia"/>
          <w:lang w:val="en-GB"/>
        </w:rPr>
        <w:t xml:space="preserve"> confined within </w:t>
      </w:r>
      <w:r w:rsidR="00FA0A90">
        <w:rPr>
          <w:rFonts w:eastAsiaTheme="minorEastAsia" w:hint="eastAsia"/>
          <w:lang w:val="en-GB"/>
        </w:rPr>
        <w:t>1920</w:t>
      </w:r>
      <w:r w:rsidR="00414113">
        <w:rPr>
          <w:rFonts w:eastAsiaTheme="minorEastAsia" w:hint="eastAsia"/>
          <w:lang w:val="en-GB"/>
        </w:rPr>
        <w:t>-</w:t>
      </w:r>
      <w:r w:rsidR="00FA0A90">
        <w:rPr>
          <w:rFonts w:eastAsiaTheme="minorEastAsia" w:hint="eastAsia"/>
          <w:lang w:val="en-GB"/>
        </w:rPr>
        <w:t>1980MHz</w:t>
      </w:r>
      <w:r w:rsidR="00414113">
        <w:rPr>
          <w:rFonts w:eastAsiaTheme="minorEastAsia" w:hint="eastAsia"/>
          <w:lang w:val="en-GB"/>
        </w:rPr>
        <w:t xml:space="preserve">, </w:t>
      </w:r>
      <w:r>
        <w:rPr>
          <w:rFonts w:eastAsiaTheme="minorEastAsia" w:hint="eastAsia"/>
          <w:lang w:val="en-GB"/>
        </w:rPr>
        <w:t>the spurious emission requirement is not specified in the baseline coexistence table</w:t>
      </w:r>
      <w:r w:rsidR="00F81F35">
        <w:rPr>
          <w:rFonts w:eastAsiaTheme="minorEastAsia" w:hint="eastAsia"/>
          <w:lang w:val="en-GB"/>
        </w:rPr>
        <w:t>.</w:t>
      </w:r>
      <w:r w:rsidR="003F731A">
        <w:rPr>
          <w:rFonts w:eastAsiaTheme="minorEastAsia" w:hint="eastAsia"/>
          <w:lang w:val="en-GB"/>
        </w:rPr>
        <w:t xml:space="preserve"> It is also proposed not to specify </w:t>
      </w:r>
      <w:r w:rsidR="00FA0A90">
        <w:rPr>
          <w:rFonts w:eastAsiaTheme="minorEastAsia" w:hint="eastAsia"/>
          <w:lang w:val="en-GB"/>
        </w:rPr>
        <w:t>Band 33 coexistence in the baseline table for the new band.</w:t>
      </w:r>
    </w:p>
    <w:p w:rsidR="00FA1D13" w:rsidRPr="00C665BF" w:rsidRDefault="00FA1D13" w:rsidP="00F81F35">
      <w:pPr>
        <w:pStyle w:val="BodyText"/>
        <w:rPr>
          <w:rFonts w:eastAsiaTheme="minorEastAsia"/>
          <w:lang w:val="en-GB"/>
        </w:rPr>
      </w:pPr>
    </w:p>
    <w:p w:rsidR="00F81F35" w:rsidRPr="005348B8" w:rsidRDefault="00F81F35" w:rsidP="00F81F35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Table </w:t>
      </w:r>
      <w:r w:rsidR="00CF6BC2">
        <w:rPr>
          <w:rFonts w:hint="eastAsia"/>
        </w:rPr>
        <w:t>2</w:t>
      </w:r>
      <w:r>
        <w:rPr>
          <w:rFonts w:hint="eastAsia"/>
        </w:rPr>
        <w:t xml:space="preserve"> Ba</w:t>
      </w:r>
      <w:r w:rsidRPr="00F81F35">
        <w:t xml:space="preserve">seline spurious emission </w:t>
      </w:r>
      <w:r>
        <w:rPr>
          <w:rFonts w:hint="eastAsia"/>
        </w:rPr>
        <w:t>table for coexistence</w:t>
      </w:r>
    </w:p>
    <w:tbl>
      <w:tblPr>
        <w:tblW w:w="894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004870" w:rsidRPr="00BE6D03" w:rsidTr="00004870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 xml:space="preserve">Spurious emission </w:t>
            </w:r>
          </w:p>
        </w:tc>
      </w:tr>
      <w:tr w:rsidR="00004870" w:rsidRPr="00BE6D03" w:rsidTr="00004870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Maximum Level (dBm)</w:t>
            </w:r>
          </w:p>
        </w:tc>
        <w:tc>
          <w:tcPr>
            <w:tcW w:w="851" w:type="dxa"/>
            <w:shd w:val="clear" w:color="auto" w:fill="auto"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:rsidR="00004870" w:rsidRPr="00BE6D03" w:rsidRDefault="00004870" w:rsidP="00004870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E-UTRA Band 1, </w:t>
            </w:r>
            <w:r w:rsidRPr="00BE6D03">
              <w:rPr>
                <w:rFonts w:cs="Arial" w:hint="eastAsia"/>
                <w:sz w:val="16"/>
                <w:szCs w:val="16"/>
                <w:lang w:eastAsia="ko-KR"/>
              </w:rPr>
              <w:t xml:space="preserve">5,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7, 8, 11,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18, 19,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20, 21,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22,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26, 27,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28,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>31, 32, 38, 40, 41, 42, 43, 44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 w:rsidRPr="00004870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new_band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E-UTRA Band 3, 34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1880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15,27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-15.5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15, 26, 27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+1.6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15, 26, 27</w:t>
            </w:r>
          </w:p>
        </w:tc>
      </w:tr>
      <w:tr w:rsidR="00004870" w:rsidRPr="00BE6D03" w:rsidTr="00004870">
        <w:trPr>
          <w:trHeight w:val="232"/>
          <w:jc w:val="center"/>
        </w:trPr>
        <w:tc>
          <w:tcPr>
            <w:tcW w:w="960" w:type="dxa"/>
            <w:vMerge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1839.9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1879.9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E-UTRA Band 1, 7, 8, 20,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22,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28, 32, 34, 38, 40</w:t>
            </w:r>
            <w:r w:rsidRPr="00BE6D03">
              <w:rPr>
                <w:rFonts w:cs="Arial"/>
                <w:sz w:val="16"/>
                <w:szCs w:val="16"/>
                <w:lang w:eastAsia="zh-CN"/>
              </w:rPr>
              <w:t>, 42, 43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 w:rsidR="00A76C56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new_</w:t>
            </w:r>
            <w:r w:rsidRPr="00004870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E-UTRA Band 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15</w:t>
            </w:r>
          </w:p>
        </w:tc>
      </w:tr>
      <w:tr w:rsidR="00004870" w:rsidRPr="00BE6D03" w:rsidTr="00004870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CF669E" w:rsidRDefault="00004870" w:rsidP="00004870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E-UTRA Band 1, 3, 7, 8, 11,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18, 19,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20, 21,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22,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26, </w:t>
            </w: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 xml:space="preserve">28, 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>32, 33, 38,39, 40</w:t>
            </w:r>
            <w:r w:rsidRPr="00BE6D03">
              <w:rPr>
                <w:rFonts w:cs="Arial"/>
                <w:sz w:val="16"/>
                <w:szCs w:val="16"/>
                <w:lang w:eastAsia="zh-CN"/>
              </w:rPr>
              <w:t>, 41, 42, 43, 44</w:t>
            </w:r>
            <w:r w:rsidR="00CF669E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CF669E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new_</w:t>
            </w:r>
            <w:r w:rsidR="00CF669E" w:rsidRPr="00004870">
              <w:rPr>
                <w:rFonts w:eastAsiaTheme="minorEastAsia" w:cs="Arial" w:hint="eastAsia"/>
                <w:i/>
                <w:color w:val="FF0000"/>
                <w:sz w:val="16"/>
                <w:szCs w:val="16"/>
              </w:rPr>
              <w:t>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BE6D03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</w:tr>
      <w:tr w:rsidR="00004870" w:rsidRPr="00BE6D03" w:rsidTr="00004870">
        <w:trPr>
          <w:trHeight w:val="186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 xml:space="preserve">Frequency range 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1884.5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1915.7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-41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0.3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8</w:t>
            </w:r>
          </w:p>
        </w:tc>
      </w:tr>
      <w:tr w:rsidR="00004870" w:rsidRPr="00BE6D03" w:rsidTr="00004870">
        <w:trPr>
          <w:trHeight w:val="186"/>
          <w:jc w:val="center"/>
        </w:trPr>
        <w:tc>
          <w:tcPr>
            <w:tcW w:w="960" w:type="dxa"/>
            <w:vMerge/>
            <w:shd w:val="clear" w:color="auto" w:fill="auto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1839.9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BE6D03" w:rsidRDefault="00004870" w:rsidP="0000487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1879.9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BE6D03">
              <w:rPr>
                <w:rFonts w:cs="Arial" w:hint="eastAsi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BE6D03" w:rsidRDefault="00004870" w:rsidP="00004870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004870" w:rsidRPr="00BE6D03" w:rsidTr="00004870">
        <w:trPr>
          <w:trHeight w:val="224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004870" w:rsidRPr="00004870" w:rsidRDefault="00004870" w:rsidP="00004870">
            <w:pPr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004870">
              <w:rPr>
                <w:rFonts w:ascii="Arial" w:hAnsi="Arial" w:cs="Arial" w:hint="eastAsia"/>
                <w:i/>
                <w:color w:val="FF0000"/>
                <w:sz w:val="16"/>
                <w:szCs w:val="16"/>
              </w:rPr>
              <w:t>n</w:t>
            </w:r>
            <w:r w:rsidRPr="00004870">
              <w:rPr>
                <w:rFonts w:ascii="Arial" w:eastAsiaTheme="minorEastAsia" w:hAnsi="Arial" w:cs="Arial" w:hint="eastAsia"/>
                <w:i/>
                <w:color w:val="FF0000"/>
                <w:sz w:val="16"/>
                <w:szCs w:val="16"/>
              </w:rPr>
              <w:t>ew</w:t>
            </w:r>
            <w:r w:rsidRPr="00004870">
              <w:rPr>
                <w:rFonts w:ascii="Arial" w:hAnsi="Arial" w:cs="Arial" w:hint="eastAsia"/>
                <w:i/>
                <w:color w:val="FF0000"/>
                <w:sz w:val="16"/>
                <w:szCs w:val="16"/>
              </w:rPr>
              <w:t>_band</w:t>
            </w:r>
          </w:p>
        </w:tc>
        <w:tc>
          <w:tcPr>
            <w:tcW w:w="3166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E-UTRA Band 1, 7, 8, 20, 22,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28, 31, 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32,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38, 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40,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42, </w:t>
            </w:r>
            <w:r w:rsidRPr="00004870">
              <w:rPr>
                <w:rFonts w:cs="Arial"/>
                <w:color w:val="FF0000"/>
                <w:sz w:val="16"/>
                <w:szCs w:val="16"/>
                <w:lang w:eastAsia="zh-CN"/>
              </w:rPr>
              <w:t>43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 xml:space="preserve">, </w:t>
            </w:r>
            <w:r w:rsidRPr="00004870">
              <w:rPr>
                <w:rFonts w:cs="Arial" w:hint="eastAsia"/>
                <w:i/>
                <w:color w:val="FF0000"/>
                <w:sz w:val="16"/>
                <w:szCs w:val="16"/>
              </w:rPr>
              <w:t>new_band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DL_low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04870" w:rsidRPr="00004870" w:rsidRDefault="00004870" w:rsidP="00004870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04870" w:rsidRPr="00004870" w:rsidRDefault="00004870" w:rsidP="00004870">
            <w:pPr>
              <w:pStyle w:val="TAC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055127" w:rsidTr="00004870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055127" w:rsidRPr="00004870" w:rsidRDefault="00055127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055127" w:rsidRPr="00055127" w:rsidRDefault="00055127" w:rsidP="00004870">
            <w:pPr>
              <w:pStyle w:val="TAL"/>
              <w:rPr>
                <w:rFonts w:eastAsiaTheme="minorEastAsia" w:cs="Arial"/>
                <w:color w:val="FF0000"/>
                <w:sz w:val="16"/>
                <w:szCs w:val="16"/>
              </w:rPr>
            </w:pPr>
            <w:r>
              <w:rPr>
                <w:rFonts w:eastAsiaTheme="minorEastAsia" w:cs="Arial" w:hint="eastAsia"/>
                <w:color w:val="FF0000"/>
                <w:sz w:val="16"/>
                <w:szCs w:val="16"/>
              </w:rPr>
              <w:t>E-UTRA Band 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55127" w:rsidRPr="00004870" w:rsidRDefault="00055127" w:rsidP="002508CD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DL_low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055127" w:rsidRPr="00004870" w:rsidRDefault="00055127" w:rsidP="002508CD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055127" w:rsidRPr="00004870" w:rsidRDefault="00055127" w:rsidP="002508CD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127" w:rsidRPr="00004870" w:rsidRDefault="00055127" w:rsidP="002508CD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55127" w:rsidRPr="00004870" w:rsidRDefault="00055127" w:rsidP="002508CD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055127" w:rsidRPr="00055127" w:rsidRDefault="00055127" w:rsidP="00004870">
            <w:pPr>
              <w:pStyle w:val="TAC"/>
              <w:rPr>
                <w:rFonts w:eastAsiaTheme="minorEastAsia" w:cs="Arial"/>
                <w:color w:val="FF0000"/>
                <w:sz w:val="16"/>
                <w:szCs w:val="16"/>
              </w:rPr>
            </w:pPr>
            <w:r>
              <w:rPr>
                <w:rFonts w:eastAsiaTheme="minorEastAsia" w:cs="Arial" w:hint="eastAsia"/>
                <w:color w:val="FF0000"/>
                <w:sz w:val="16"/>
                <w:szCs w:val="16"/>
              </w:rPr>
              <w:t>15</w:t>
            </w:r>
          </w:p>
        </w:tc>
      </w:tr>
      <w:tr w:rsidR="00A76C56" w:rsidTr="00004870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A76C56" w:rsidRPr="00004870" w:rsidRDefault="00A76C56" w:rsidP="0000487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A76C56" w:rsidRDefault="00A76C56" w:rsidP="00004870">
            <w:pPr>
              <w:pStyle w:val="TAL"/>
              <w:rPr>
                <w:rFonts w:eastAsiaTheme="minorEastAsia" w:cs="Arial"/>
                <w:color w:val="FF0000"/>
                <w:sz w:val="16"/>
                <w:szCs w:val="16"/>
              </w:rPr>
            </w:pPr>
            <w:r w:rsidRPr="00004870">
              <w:rPr>
                <w:rFonts w:cs="Arial" w:hint="eastAsia"/>
                <w:color w:val="FF0000"/>
                <w:sz w:val="16"/>
                <w:szCs w:val="16"/>
              </w:rPr>
              <w:t>E-UTRA Band 34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2508CD">
            <w:pPr>
              <w:pStyle w:val="TAR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DL_low</w:t>
            </w: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A76C56" w:rsidRPr="00004870" w:rsidRDefault="00A76C56" w:rsidP="002508CD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76C56" w:rsidRPr="00004870" w:rsidRDefault="00A76C56" w:rsidP="002508CD">
            <w:pPr>
              <w:pStyle w:val="TAL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F</w:t>
            </w:r>
            <w:r w:rsidRPr="00004870">
              <w:rPr>
                <w:rFonts w:cs="Arial"/>
                <w:color w:val="FF0000"/>
                <w:sz w:val="16"/>
                <w:szCs w:val="16"/>
                <w:vertAlign w:val="subscript"/>
                <w:lang w:eastAsia="en-US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C56" w:rsidRPr="00004870" w:rsidRDefault="00A76C56" w:rsidP="002508CD">
            <w:pPr>
              <w:pStyle w:val="TAC"/>
              <w:rPr>
                <w:rFonts w:cs="Arial"/>
                <w:color w:val="FF0000"/>
                <w:sz w:val="16"/>
                <w:szCs w:val="16"/>
              </w:rPr>
            </w:pPr>
            <w:r w:rsidRPr="00004870">
              <w:rPr>
                <w:rFonts w:cs="Arial" w:hint="eastAsia"/>
                <w:color w:val="FF0000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76C56" w:rsidRPr="00004870" w:rsidRDefault="00A76C56" w:rsidP="002508CD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 w:rsidRPr="00004870">
              <w:rPr>
                <w:rFonts w:cs="Arial"/>
                <w:color w:val="FF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A76C56" w:rsidRPr="00004870" w:rsidRDefault="00A76C56" w:rsidP="002508CD">
            <w:pPr>
              <w:pStyle w:val="TAC"/>
              <w:rPr>
                <w:rFonts w:cs="Arial"/>
                <w:color w:val="FF0000"/>
                <w:sz w:val="16"/>
                <w:szCs w:val="16"/>
                <w:lang w:eastAsia="en-US"/>
              </w:rPr>
            </w:pPr>
            <w:r>
              <w:rPr>
                <w:rFonts w:eastAsiaTheme="minorEastAsia" w:cs="Arial" w:hint="eastAsia"/>
                <w:color w:val="FF0000"/>
                <w:sz w:val="16"/>
                <w:szCs w:val="16"/>
              </w:rPr>
              <w:t xml:space="preserve">15, </w:t>
            </w:r>
            <w:r w:rsidRPr="00004870">
              <w:rPr>
                <w:rFonts w:cs="Arial" w:hint="eastAsia"/>
                <w:color w:val="FF0000"/>
                <w:sz w:val="16"/>
                <w:szCs w:val="16"/>
              </w:rPr>
              <w:t>X</w:t>
            </w:r>
          </w:p>
        </w:tc>
      </w:tr>
      <w:tr w:rsidR="00A76C56" w:rsidRPr="00BE6D03" w:rsidTr="00004870">
        <w:trPr>
          <w:trHeight w:val="207"/>
          <w:jc w:val="center"/>
        </w:trPr>
        <w:tc>
          <w:tcPr>
            <w:tcW w:w="8946" w:type="dxa"/>
            <w:gridSpan w:val="8"/>
            <w:shd w:val="clear" w:color="auto" w:fill="auto"/>
          </w:tcPr>
          <w:p w:rsidR="00042C36" w:rsidRPr="00BE6D03" w:rsidRDefault="00042C36" w:rsidP="00042C36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5:</w:t>
            </w:r>
            <w:r w:rsidRPr="00BE6D03">
              <w:rPr>
                <w:rFonts w:cs="Arial"/>
                <w:lang w:eastAsia="en-US"/>
              </w:rPr>
              <w:tab/>
              <w:t>For non synchronised TDD operation to meet these requirements some restriction will be needed for either the operating band or protected band</w:t>
            </w:r>
          </w:p>
          <w:p w:rsidR="00042C36" w:rsidRPr="00BE6D03" w:rsidRDefault="00042C36" w:rsidP="00042C36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8:</w:t>
            </w:r>
            <w:r w:rsidRPr="00BE6D03">
              <w:rPr>
                <w:rFonts w:cs="Arial"/>
                <w:vertAlign w:val="superscript"/>
                <w:lang w:eastAsia="en-US"/>
              </w:rPr>
              <w:tab/>
            </w:r>
            <w:r w:rsidRPr="00BE6D03">
              <w:rPr>
                <w:rFonts w:cs="Arial"/>
                <w:lang w:eastAsia="en-US"/>
              </w:rPr>
              <w:t>Applicable when co-existence with PHS system operating in 1884.5 -1915.7MHz.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15:</w:t>
            </w:r>
            <w:r w:rsidRPr="00BE6D03">
              <w:rPr>
                <w:rFonts w:cs="Arial"/>
                <w:vertAlign w:val="superscript"/>
                <w:lang w:eastAsia="en-US"/>
              </w:rPr>
              <w:tab/>
            </w:r>
            <w:r w:rsidRPr="00BE6D03">
              <w:rPr>
                <w:rFonts w:cs="Arial"/>
                <w:lang w:eastAsia="en-US"/>
              </w:rPr>
              <w:t>These requirements also apply for the frequency ranges that are less than F</w:t>
            </w:r>
            <w:r w:rsidRPr="00BE6D03">
              <w:rPr>
                <w:rFonts w:cs="Arial"/>
                <w:vertAlign w:val="subscript"/>
                <w:lang w:eastAsia="en-US"/>
              </w:rPr>
              <w:t xml:space="preserve">OOB </w:t>
            </w:r>
            <w:r w:rsidRPr="00BE6D03">
              <w:rPr>
                <w:rFonts w:cs="Arial"/>
                <w:lang w:eastAsia="en-US"/>
              </w:rPr>
              <w:t>(MHz) in Table 6.6.3.1-1 and Table 6.6.3.1A-1 from the edge of the channel bandwidth.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26: For these adjacent bands, the emission limit could imply risk of harmful interference to UE(s) operating in the protected operating band.</w:t>
            </w:r>
          </w:p>
          <w:p w:rsidR="00A76C56" w:rsidRPr="00BE6D03" w:rsidRDefault="00A76C56" w:rsidP="00004870">
            <w:pPr>
              <w:pStyle w:val="TAN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 27:</w:t>
            </w:r>
            <w:r w:rsidRPr="00BE6D03">
              <w:rPr>
                <w:rFonts w:cs="Arial"/>
                <w:lang w:eastAsia="en-US"/>
              </w:rPr>
              <w:tab/>
              <w:t>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RB.</w:t>
            </w:r>
          </w:p>
          <w:p w:rsidR="00A76C56" w:rsidRPr="00F45BDD" w:rsidRDefault="00A76C56" w:rsidP="00083D29">
            <w:pPr>
              <w:pStyle w:val="TAN"/>
              <w:rPr>
                <w:rFonts w:eastAsiaTheme="minorEastAsia" w:cs="Arial"/>
                <w:color w:val="FF0000"/>
                <w:sz w:val="16"/>
                <w:szCs w:val="16"/>
              </w:rPr>
            </w:pPr>
            <w:r w:rsidRPr="00004870">
              <w:rPr>
                <w:rFonts w:cs="Arial"/>
                <w:color w:val="FF0000"/>
                <w:lang w:eastAsia="en-US"/>
              </w:rPr>
              <w:t xml:space="preserve">NOTE </w:t>
            </w:r>
            <w:r w:rsidRPr="00004870">
              <w:rPr>
                <w:rFonts w:eastAsiaTheme="minorEastAsia" w:cs="Arial" w:hint="eastAsia"/>
                <w:color w:val="FF0000"/>
              </w:rPr>
              <w:t>X</w:t>
            </w:r>
            <w:r w:rsidRPr="00004870">
              <w:rPr>
                <w:rFonts w:cs="Arial"/>
                <w:color w:val="FF0000"/>
                <w:lang w:eastAsia="en-US"/>
              </w:rPr>
              <w:t>:</w:t>
            </w:r>
            <w:r w:rsidRPr="00004870">
              <w:rPr>
                <w:rFonts w:cs="Arial"/>
                <w:color w:val="FF0000"/>
                <w:lang w:eastAsia="en-US"/>
              </w:rPr>
              <w:tab/>
            </w:r>
            <w:r w:rsidRPr="00004870">
              <w:rPr>
                <w:rFonts w:eastAsia="SimSun" w:cs="Arial"/>
                <w:color w:val="FF0000"/>
                <w:lang w:eastAsia="zh-CN"/>
              </w:rPr>
              <w:t>This requirement is applicable for carriers with bandwidth confined within 1</w:t>
            </w:r>
            <w:r w:rsidRPr="00004870">
              <w:rPr>
                <w:rFonts w:cs="Arial" w:hint="eastAsia"/>
                <w:color w:val="FF0000"/>
              </w:rPr>
              <w:t>920</w:t>
            </w:r>
            <w:r w:rsidRPr="00004870">
              <w:rPr>
                <w:rFonts w:eastAsia="SimSun" w:cs="Arial"/>
                <w:color w:val="FF0000"/>
                <w:lang w:eastAsia="zh-CN"/>
              </w:rPr>
              <w:t>-19</w:t>
            </w:r>
            <w:r w:rsidRPr="00004870">
              <w:rPr>
                <w:rFonts w:cs="Arial" w:hint="eastAsia"/>
                <w:color w:val="FF0000"/>
              </w:rPr>
              <w:t>80</w:t>
            </w:r>
            <w:r w:rsidRPr="00004870">
              <w:rPr>
                <w:rFonts w:eastAsia="SimSun" w:cs="Arial" w:hint="eastAsia"/>
                <w:color w:val="FF0000"/>
                <w:lang w:eastAsia="zh-CN"/>
              </w:rPr>
              <w:t xml:space="preserve"> </w:t>
            </w:r>
            <w:r w:rsidRPr="00004870">
              <w:rPr>
                <w:rFonts w:eastAsia="SimSun" w:cs="Arial"/>
                <w:color w:val="FF0000"/>
                <w:lang w:eastAsia="zh-CN"/>
              </w:rPr>
              <w:t>MHz</w:t>
            </w:r>
            <w:r w:rsidRPr="00004870">
              <w:rPr>
                <w:rFonts w:cs="Arial" w:hint="eastAsia"/>
                <w:color w:val="FF0000"/>
              </w:rPr>
              <w:t>.</w:t>
            </w:r>
          </w:p>
        </w:tc>
      </w:tr>
    </w:tbl>
    <w:p w:rsidR="00004870" w:rsidRDefault="00004870" w:rsidP="00560A59">
      <w:pPr>
        <w:pStyle w:val="BodyText"/>
        <w:rPr>
          <w:rFonts w:eastAsiaTheme="minorEastAsia"/>
          <w:lang w:val="en-GB"/>
        </w:rPr>
      </w:pPr>
    </w:p>
    <w:p w:rsidR="00004870" w:rsidRPr="00323384" w:rsidRDefault="00042C36" w:rsidP="00323384">
      <w:pPr>
        <w:pStyle w:val="Heading2"/>
      </w:pPr>
      <w:r w:rsidRPr="00323384">
        <w:rPr>
          <w:rFonts w:hint="eastAsia"/>
        </w:rPr>
        <w:t xml:space="preserve">Additional spurious </w:t>
      </w:r>
      <w:r w:rsidRPr="00323384">
        <w:t>emission</w:t>
      </w:r>
      <w:r w:rsidR="00323384" w:rsidRPr="00323384">
        <w:rPr>
          <w:rFonts w:hint="eastAsia"/>
        </w:rPr>
        <w:t xml:space="preserve"> requirement using </w:t>
      </w:r>
      <w:r w:rsidR="00C109CF">
        <w:t>network signalled value</w:t>
      </w:r>
    </w:p>
    <w:p w:rsidR="00DF71E5" w:rsidRDefault="00DF71E5" w:rsidP="00DF71E5">
      <w:pPr>
        <w:pStyle w:val="Heading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Band 33 protection</w:t>
      </w:r>
    </w:p>
    <w:p w:rsidR="00083D29" w:rsidRDefault="008F62D0" w:rsidP="00FA1D13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discussed </w:t>
      </w:r>
      <w:r w:rsidR="00FA1D13">
        <w:rPr>
          <w:rFonts w:eastAsiaTheme="minorEastAsia" w:hint="eastAsia"/>
          <w:lang w:val="en-GB"/>
        </w:rPr>
        <w:t xml:space="preserve">in 2.1.4.3, an additional </w:t>
      </w:r>
      <w:r w:rsidR="00FA1D13">
        <w:rPr>
          <w:rFonts w:eastAsiaTheme="minorEastAsia"/>
          <w:lang w:val="en-GB"/>
        </w:rPr>
        <w:t>spurious</w:t>
      </w:r>
      <w:r w:rsidR="00FA1D13">
        <w:rPr>
          <w:rFonts w:eastAsiaTheme="minorEastAsia" w:hint="eastAsia"/>
          <w:lang w:val="en-GB"/>
        </w:rPr>
        <w:t xml:space="preserve"> emission </w:t>
      </w:r>
      <w:r w:rsidR="00FA1D13">
        <w:rPr>
          <w:rFonts w:eastAsiaTheme="minorEastAsia"/>
          <w:lang w:val="en-GB"/>
        </w:rPr>
        <w:t>requirement</w:t>
      </w:r>
      <w:r w:rsidR="00FA1D13">
        <w:rPr>
          <w:rFonts w:eastAsiaTheme="minorEastAsia" w:hint="eastAsia"/>
          <w:lang w:val="en-GB"/>
        </w:rPr>
        <w:t xml:space="preserve"> </w:t>
      </w:r>
      <w:r w:rsidR="00083D29">
        <w:rPr>
          <w:rFonts w:eastAsiaTheme="minorEastAsia" w:hint="eastAsia"/>
          <w:lang w:val="en-GB"/>
        </w:rPr>
        <w:t xml:space="preserve">using network signalled value </w:t>
      </w:r>
      <w:r w:rsidR="00DF71E5">
        <w:rPr>
          <w:rFonts w:eastAsiaTheme="minorEastAsia" w:hint="eastAsia"/>
          <w:lang w:val="en-GB"/>
        </w:rPr>
        <w:t>is proposed for</w:t>
      </w:r>
      <w:r w:rsidR="00FA1D13">
        <w:rPr>
          <w:rFonts w:eastAsiaTheme="minorEastAsia" w:hint="eastAsia"/>
          <w:lang w:val="en-GB"/>
        </w:rPr>
        <w:t xml:space="preserve"> the </w:t>
      </w:r>
      <w:r w:rsidR="00FA1D13">
        <w:rPr>
          <w:rFonts w:eastAsiaTheme="minorEastAsia"/>
          <w:lang w:val="en-GB"/>
        </w:rPr>
        <w:t>coexistence</w:t>
      </w:r>
      <w:r w:rsidR="00FA1D13">
        <w:rPr>
          <w:rFonts w:eastAsiaTheme="minorEastAsia" w:hint="eastAsia"/>
          <w:lang w:val="en-GB"/>
        </w:rPr>
        <w:t xml:space="preserve"> requirement with Band </w:t>
      </w:r>
      <w:r w:rsidR="00083D29">
        <w:rPr>
          <w:rFonts w:eastAsiaTheme="minorEastAsia" w:hint="eastAsia"/>
          <w:lang w:val="en-GB"/>
        </w:rPr>
        <w:t>33</w:t>
      </w:r>
      <w:r w:rsidR="00DF71E5">
        <w:rPr>
          <w:rFonts w:eastAsiaTheme="minorEastAsia" w:hint="eastAsia"/>
          <w:lang w:val="en-GB"/>
        </w:rPr>
        <w:t xml:space="preserve"> and possibly DECT deployment below Band 33</w:t>
      </w:r>
      <w:r w:rsidR="00FA1D13">
        <w:rPr>
          <w:rFonts w:eastAsiaTheme="minorEastAsia" w:hint="eastAsia"/>
          <w:lang w:val="en-GB"/>
        </w:rPr>
        <w:t xml:space="preserve">. </w:t>
      </w:r>
    </w:p>
    <w:p w:rsidR="00083D29" w:rsidRDefault="00083D29" w:rsidP="00FA1D13">
      <w:pPr>
        <w:rPr>
          <w:rFonts w:eastAsiaTheme="minorEastAsia"/>
          <w:lang w:val="en-GB"/>
        </w:rPr>
      </w:pPr>
    </w:p>
    <w:p w:rsidR="00083D29" w:rsidRPr="004E740B" w:rsidRDefault="00DC5EC6" w:rsidP="00083D29">
      <w:r>
        <w:t xml:space="preserve">When </w:t>
      </w:r>
      <w:r w:rsidR="003F731A">
        <w:rPr>
          <w:rFonts w:eastAsiaTheme="minorEastAsia" w:hint="eastAsia"/>
        </w:rPr>
        <w:t xml:space="preserve">a </w:t>
      </w:r>
      <w:r w:rsidR="00083D29" w:rsidRPr="00BE6D03">
        <w:t>NS is indicated in the cell</w:t>
      </w:r>
      <w:r w:rsidR="003F731A">
        <w:rPr>
          <w:rFonts w:eastAsiaTheme="minorEastAsia" w:hint="eastAsia"/>
        </w:rPr>
        <w:t xml:space="preserve"> for the protection of Band 33</w:t>
      </w:r>
      <w:r w:rsidR="00083D29" w:rsidRPr="00BE6D03">
        <w:t xml:space="preserve">, the power of any UE emission shall not exceed the levels specified in Table </w:t>
      </w:r>
      <w:r w:rsidR="00CF6BC2">
        <w:rPr>
          <w:rFonts w:eastAsiaTheme="minorEastAsia" w:hint="eastAsia"/>
        </w:rPr>
        <w:t>3</w:t>
      </w:r>
      <w:r w:rsidR="00083D29" w:rsidRPr="00BE6D03">
        <w:t>. This requirement also applies for the frequency ranges that are less than FOOB (MHz) from the edge of the channel bandwidth.</w:t>
      </w:r>
    </w:p>
    <w:p w:rsidR="00083D29" w:rsidRPr="00BE6D03" w:rsidRDefault="00083D29" w:rsidP="00083D29">
      <w:pPr>
        <w:pStyle w:val="TH"/>
      </w:pPr>
      <w:r w:rsidRPr="00BE6D03">
        <w:t xml:space="preserve">Table </w:t>
      </w:r>
      <w:r w:rsidR="00CF6BC2">
        <w:rPr>
          <w:rFonts w:eastAsiaTheme="minorEastAsia" w:hint="eastAsia"/>
        </w:rPr>
        <w:t>3</w:t>
      </w:r>
      <w:r w:rsidRPr="00BE6D03">
        <w:t>: Additional requirements</w:t>
      </w:r>
    </w:p>
    <w:tbl>
      <w:tblPr>
        <w:tblW w:w="0" w:type="auto"/>
        <w:jc w:val="center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7"/>
        <w:gridCol w:w="902"/>
        <w:gridCol w:w="403"/>
        <w:gridCol w:w="902"/>
        <w:gridCol w:w="2127"/>
        <w:gridCol w:w="1206"/>
      </w:tblGrid>
      <w:tr w:rsidR="00083D29" w:rsidRPr="00BE6D03" w:rsidTr="002508CD">
        <w:trPr>
          <w:trHeight w:val="450"/>
          <w:jc w:val="center"/>
        </w:trPr>
        <w:tc>
          <w:tcPr>
            <w:tcW w:w="0" w:type="auto"/>
            <w:shd w:val="clear" w:color="auto" w:fill="auto"/>
          </w:tcPr>
          <w:p w:rsidR="00083D29" w:rsidRPr="00BE6D03" w:rsidRDefault="00083D29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083D29" w:rsidRPr="00BE6D03" w:rsidRDefault="00083D29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083D29" w:rsidRPr="00BE6D03" w:rsidRDefault="00083D29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 w:hint="eastAsia"/>
                <w:lang w:eastAsia="en-US"/>
              </w:rPr>
              <w:t xml:space="preserve">Maximum </w:t>
            </w:r>
            <w:r w:rsidRPr="00BE6D03">
              <w:rPr>
                <w:rFonts w:cs="Arial"/>
                <w:lang w:eastAsia="en-US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:rsidR="00083D29" w:rsidRPr="00BE6D03" w:rsidRDefault="00083D29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</w:tr>
      <w:tr w:rsidR="00083D29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083D29" w:rsidRPr="00CD40AC" w:rsidRDefault="00826D78" w:rsidP="002508CD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eastAsiaTheme="minorEastAsia" w:cs="Arial"/>
              </w:rPr>
              <w:t>Frequency</w:t>
            </w:r>
            <w:r w:rsidR="00DF71E5">
              <w:rPr>
                <w:rFonts w:eastAsiaTheme="minorEastAsia" w:cs="Arial" w:hint="eastAsia"/>
              </w:rPr>
              <w:t xml:space="preserve">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DF71E5" w:rsidP="002508CD">
            <w:pPr>
              <w:pStyle w:val="TAR"/>
              <w:rPr>
                <w:rFonts w:cs="Arial"/>
              </w:rPr>
            </w:pPr>
            <w:r>
              <w:rPr>
                <w:rFonts w:cs="Arial" w:hint="eastAsia"/>
              </w:rPr>
              <w:t>1880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CD40AC" w:rsidRDefault="00DF71E5" w:rsidP="002508CD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1895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3D29" w:rsidRPr="00083D29" w:rsidRDefault="00083D29" w:rsidP="00DF71E5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  <w:r w:rsidR="00DF71E5">
              <w:rPr>
                <w:rFonts w:eastAsiaTheme="minorEastAsia" w:cs="Arial" w:hint="eastAsia"/>
              </w:rPr>
              <w:t>4</w:t>
            </w:r>
            <w:r w:rsidR="00DF71E5" w:rsidRPr="00BE6D03">
              <w:rPr>
                <w:rFonts w:cs="Arial"/>
                <w:lang w:eastAsia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83D29" w:rsidRPr="00BE6D03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1</w:t>
            </w:r>
          </w:p>
        </w:tc>
      </w:tr>
      <w:tr w:rsidR="00083D29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CD40AC" w:rsidP="00CD40AC">
            <w:pPr>
              <w:pStyle w:val="TAR"/>
              <w:rPr>
                <w:rFonts w:cs="Arial"/>
              </w:rPr>
            </w:pPr>
            <w:r w:rsidRPr="00BE6D03">
              <w:rPr>
                <w:rFonts w:cs="Arial"/>
                <w:lang w:eastAsia="en-US"/>
              </w:rPr>
              <w:t>1</w:t>
            </w:r>
            <w:r>
              <w:rPr>
                <w:rFonts w:cs="Arial" w:hint="eastAsia"/>
              </w:rPr>
              <w:t>895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1915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3D29" w:rsidRPr="00083D29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83D29" w:rsidRPr="00BE6D03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5</w:t>
            </w:r>
          </w:p>
        </w:tc>
      </w:tr>
      <w:tr w:rsidR="00083D29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R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1915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3D29" w:rsidRPr="00BE6D03" w:rsidRDefault="00083D29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1920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3D29" w:rsidRPr="00083D29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+1.6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83D29" w:rsidRPr="00BE6D03" w:rsidRDefault="00083D29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5</w:t>
            </w:r>
          </w:p>
        </w:tc>
      </w:tr>
    </w:tbl>
    <w:p w:rsidR="00083D29" w:rsidRDefault="00083D29" w:rsidP="00FA1D13">
      <w:pPr>
        <w:rPr>
          <w:rFonts w:eastAsiaTheme="minorEastAsia"/>
          <w:lang w:val="en-GB"/>
        </w:rPr>
      </w:pPr>
    </w:p>
    <w:p w:rsidR="00DF71E5" w:rsidRDefault="00DF71E5" w:rsidP="00FA1D13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for </w:t>
      </w:r>
      <w:r>
        <w:rPr>
          <w:rFonts w:eastAsiaTheme="minorEastAsia"/>
          <w:lang w:val="en-GB"/>
        </w:rPr>
        <w:t>further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discussion</w:t>
      </w:r>
      <w:r>
        <w:rPr>
          <w:rFonts w:eastAsiaTheme="minorEastAsia" w:hint="eastAsia"/>
          <w:lang w:val="en-GB"/>
        </w:rPr>
        <w:t xml:space="preserve"> if RB </w:t>
      </w:r>
      <w:r>
        <w:rPr>
          <w:rFonts w:eastAsiaTheme="minorEastAsia"/>
          <w:lang w:val="en-GB"/>
        </w:rPr>
        <w:t>restriction</w:t>
      </w:r>
      <w:r>
        <w:rPr>
          <w:rFonts w:eastAsiaTheme="minorEastAsia" w:hint="eastAsia"/>
          <w:lang w:val="en-GB"/>
        </w:rPr>
        <w:t xml:space="preserve"> or A-MPR is applied to meet the emission requirement above. </w:t>
      </w:r>
    </w:p>
    <w:p w:rsidR="00DF71E5" w:rsidRDefault="00DF71E5" w:rsidP="00DF71E5">
      <w:pPr>
        <w:pStyle w:val="Heading3"/>
        <w:rPr>
          <w:rFonts w:eastAsiaTheme="minorEastAsia"/>
        </w:rPr>
      </w:pPr>
      <w:r>
        <w:rPr>
          <w:rFonts w:eastAsiaTheme="minorEastAsia" w:hint="eastAsia"/>
        </w:rPr>
        <w:t>Band 34 protection</w:t>
      </w:r>
    </w:p>
    <w:p w:rsidR="00AE6948" w:rsidRPr="00AE6948" w:rsidRDefault="00DF71E5" w:rsidP="00DF71E5">
      <w:r>
        <w:t xml:space="preserve">When </w:t>
      </w:r>
      <w:r w:rsidR="003F731A">
        <w:rPr>
          <w:rFonts w:eastAsiaTheme="minorEastAsia" w:hint="eastAsia"/>
        </w:rPr>
        <w:t xml:space="preserve">a </w:t>
      </w:r>
      <w:r w:rsidR="00D029C2">
        <w:rPr>
          <w:rFonts w:eastAsiaTheme="minorEastAsia" w:hint="eastAsia"/>
        </w:rPr>
        <w:t>NS</w:t>
      </w:r>
      <w:r w:rsidRPr="00BE6D03">
        <w:t xml:space="preserve"> is indicated in the cell</w:t>
      </w:r>
      <w:r w:rsidR="00D029C2">
        <w:rPr>
          <w:rFonts w:eastAsiaTheme="minorEastAsia" w:hint="eastAsia"/>
        </w:rPr>
        <w:t xml:space="preserve"> for the Band 34 protection</w:t>
      </w:r>
      <w:r w:rsidRPr="00BE6D03">
        <w:t xml:space="preserve">, the power of any UE emission shall not exceed the levels specified in Table </w:t>
      </w:r>
      <w:r w:rsidR="00AE6948">
        <w:rPr>
          <w:rFonts w:eastAsiaTheme="minorEastAsia" w:hint="eastAsia"/>
        </w:rPr>
        <w:t>4a, 4b</w:t>
      </w:r>
      <w:r w:rsidR="003F731A">
        <w:rPr>
          <w:rFonts w:eastAsiaTheme="minorEastAsia" w:hint="eastAsia"/>
        </w:rPr>
        <w:t>, 4c</w:t>
      </w:r>
      <w:r w:rsidR="00AE6948">
        <w:rPr>
          <w:rFonts w:eastAsiaTheme="minorEastAsia" w:hint="eastAsia"/>
        </w:rPr>
        <w:t xml:space="preserve"> or 4</w:t>
      </w:r>
      <w:r w:rsidR="003F731A">
        <w:rPr>
          <w:rFonts w:eastAsiaTheme="minorEastAsia" w:hint="eastAsia"/>
        </w:rPr>
        <w:t>d</w:t>
      </w:r>
      <w:r w:rsidR="00BB5117">
        <w:rPr>
          <w:rFonts w:eastAsiaTheme="minorEastAsia" w:hint="eastAsia"/>
        </w:rPr>
        <w:t xml:space="preserve"> for different scenarios</w:t>
      </w:r>
      <w:r w:rsidRPr="00BE6D03">
        <w:t>. This requirement also applies for the frequency ranges that are less than FOOB (MHz) from the edge of the channel bandwidth.</w:t>
      </w:r>
    </w:p>
    <w:p w:rsidR="00DF71E5" w:rsidRPr="00CD40AC" w:rsidRDefault="00DF71E5" w:rsidP="00DF71E5">
      <w:pPr>
        <w:pStyle w:val="TH"/>
      </w:pPr>
      <w:r w:rsidRPr="00BE6D03">
        <w:t xml:space="preserve">Table </w:t>
      </w:r>
      <w:r w:rsidR="00CD40AC">
        <w:rPr>
          <w:rFonts w:eastAsiaTheme="minorEastAsia" w:hint="eastAsia"/>
        </w:rPr>
        <w:t>4a</w:t>
      </w:r>
      <w:r w:rsidRPr="00BE6D03">
        <w:t>: Additional requirements</w:t>
      </w:r>
      <w:r w:rsidR="00CD40AC">
        <w:rPr>
          <w:rFonts w:eastAsiaTheme="minorEastAsia" w:hint="eastAsia"/>
        </w:rPr>
        <w:t xml:space="preserve"> (</w:t>
      </w:r>
      <w:r w:rsidR="00AE6948">
        <w:rPr>
          <w:rFonts w:eastAsiaTheme="minorEastAsia" w:hint="eastAsia"/>
        </w:rPr>
        <w:t xml:space="preserve">for </w:t>
      </w:r>
      <w:r w:rsidR="00826D78">
        <w:rPr>
          <w:rFonts w:eastAsiaTheme="minorEastAsia" w:hint="eastAsia"/>
        </w:rPr>
        <w:t>full protection of B</w:t>
      </w:r>
      <w:r w:rsidR="00CD40AC">
        <w:rPr>
          <w:rFonts w:eastAsiaTheme="minorEastAsia" w:hint="eastAsia"/>
        </w:rPr>
        <w:t>and 34)</w:t>
      </w:r>
    </w:p>
    <w:tbl>
      <w:tblPr>
        <w:tblW w:w="0" w:type="auto"/>
        <w:jc w:val="center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87"/>
        <w:gridCol w:w="903"/>
        <w:gridCol w:w="343"/>
        <w:gridCol w:w="961"/>
        <w:gridCol w:w="2127"/>
        <w:gridCol w:w="1206"/>
      </w:tblGrid>
      <w:tr w:rsidR="00DF71E5" w:rsidRPr="00BE6D03" w:rsidTr="002508CD">
        <w:trPr>
          <w:trHeight w:val="450"/>
          <w:jc w:val="center"/>
        </w:trPr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 w:hint="eastAsia"/>
                <w:lang w:eastAsia="en-US"/>
              </w:rPr>
              <w:t xml:space="preserve">Maximum </w:t>
            </w:r>
            <w:r w:rsidRPr="00BE6D03">
              <w:rPr>
                <w:rFonts w:cs="Arial"/>
                <w:lang w:eastAsia="en-US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</w:tr>
      <w:tr w:rsidR="00DF71E5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E-UTRA band 34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R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</w:t>
            </w:r>
            <w:r w:rsidRPr="00BE6D03">
              <w:rPr>
                <w:rFonts w:cs="Arial"/>
                <w:vertAlign w:val="subscript"/>
                <w:lang w:eastAsia="en-US"/>
              </w:rPr>
              <w:t>DL_low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</w:t>
            </w:r>
            <w:r w:rsidRPr="00BE6D03">
              <w:rPr>
                <w:rFonts w:cs="Arial"/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F71E5" w:rsidRPr="00083D29" w:rsidRDefault="00DF71E5" w:rsidP="002508C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[</w:t>
            </w:r>
            <w:r w:rsidRPr="00BE6D03">
              <w:rPr>
                <w:rFonts w:cs="Arial"/>
                <w:lang w:eastAsia="en-US"/>
              </w:rPr>
              <w:t>-50</w:t>
            </w:r>
            <w:r>
              <w:rPr>
                <w:rFonts w:eastAsiaTheme="minorEastAsia" w:cs="Arial" w:hint="eastAsia"/>
              </w:rPr>
              <w:t>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F71E5" w:rsidRPr="00BE6D03" w:rsidRDefault="00DF71E5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1</w:t>
            </w:r>
          </w:p>
        </w:tc>
      </w:tr>
    </w:tbl>
    <w:p w:rsidR="00AE6948" w:rsidRDefault="00AE6948" w:rsidP="00AE6948">
      <w:pPr>
        <w:rPr>
          <w:rFonts w:eastAsiaTheme="minorEastAsia"/>
        </w:rPr>
      </w:pPr>
    </w:p>
    <w:p w:rsidR="00CD40AC" w:rsidRDefault="00AE6948" w:rsidP="00AE6948">
      <w:pPr>
        <w:rPr>
          <w:rFonts w:eastAsiaTheme="minorEastAsia"/>
        </w:rPr>
      </w:pPr>
      <w:r>
        <w:rPr>
          <w:rFonts w:eastAsiaTheme="minorEastAsia" w:hint="eastAsia"/>
        </w:rPr>
        <w:t xml:space="preserve">Table 4a shows </w:t>
      </w:r>
      <w:r w:rsidR="00BB5117">
        <w:rPr>
          <w:rFonts w:eastAsiaTheme="minorEastAsia" w:hint="eastAsia"/>
        </w:rPr>
        <w:t>a</w:t>
      </w:r>
      <w:r>
        <w:rPr>
          <w:rFonts w:eastAsiaTheme="minorEastAsia" w:hint="eastAsia"/>
        </w:rPr>
        <w:t xml:space="preserve"> case that the full </w:t>
      </w:r>
      <w:r w:rsidR="003F731A">
        <w:rPr>
          <w:rFonts w:eastAsiaTheme="minorEastAsia" w:hint="eastAsia"/>
        </w:rPr>
        <w:t>protection of B</w:t>
      </w:r>
      <w:r>
        <w:rPr>
          <w:rFonts w:eastAsiaTheme="minorEastAsia" w:hint="eastAsia"/>
        </w:rPr>
        <w:t xml:space="preserve">and 34 is </w:t>
      </w:r>
      <w:r>
        <w:rPr>
          <w:rFonts w:eastAsiaTheme="minorEastAsia"/>
        </w:rPr>
        <w:t>required</w:t>
      </w:r>
      <w:r>
        <w:rPr>
          <w:rFonts w:eastAsiaTheme="minorEastAsia" w:hint="eastAsia"/>
        </w:rPr>
        <w:t xml:space="preserve"> in case </w:t>
      </w:r>
      <w:r w:rsidR="003F731A">
        <w:rPr>
          <w:rFonts w:eastAsiaTheme="minorEastAsia" w:hint="eastAsia"/>
        </w:rPr>
        <w:t>B</w:t>
      </w:r>
      <w:r>
        <w:rPr>
          <w:rFonts w:eastAsiaTheme="minorEastAsia" w:hint="eastAsia"/>
        </w:rPr>
        <w:t xml:space="preserve">and 34 deployment has high priority over the new band. In this case, a huge A-MPR is required according to Table 1. In order to make A-MPR lower than 10 </w:t>
      </w:r>
      <w:r w:rsidR="00D029C2">
        <w:rPr>
          <w:rFonts w:eastAsiaTheme="minorEastAsia" w:hint="eastAsia"/>
        </w:rPr>
        <w:t>dB</w:t>
      </w:r>
      <w:r>
        <w:rPr>
          <w:rFonts w:eastAsiaTheme="minorEastAsia" w:hint="eastAsia"/>
        </w:rPr>
        <w:t xml:space="preserve"> (as an example), 10MHz </w:t>
      </w:r>
      <w:r w:rsidR="00826D78">
        <w:rPr>
          <w:rFonts w:eastAsiaTheme="minorEastAsia"/>
        </w:rPr>
        <w:t>guard</w:t>
      </w:r>
      <w:r>
        <w:rPr>
          <w:rFonts w:eastAsiaTheme="minorEastAsia" w:hint="eastAsia"/>
        </w:rPr>
        <w:t xml:space="preserve"> band would be required in the 2GHz FDD LTE band. Also the channel bandwidth is limited to 5MHz immediately below the guard band. A-MPR table may need to be </w:t>
      </w:r>
      <w:r>
        <w:rPr>
          <w:rFonts w:eastAsiaTheme="minorEastAsia"/>
        </w:rPr>
        <w:t>constructed</w:t>
      </w:r>
      <w:r>
        <w:rPr>
          <w:rFonts w:eastAsiaTheme="minorEastAsia" w:hint="eastAsia"/>
        </w:rPr>
        <w:t xml:space="preserve"> in such a way.</w:t>
      </w:r>
    </w:p>
    <w:p w:rsidR="00AE6948" w:rsidRDefault="00AE6948" w:rsidP="00AE6948">
      <w:pPr>
        <w:rPr>
          <w:rFonts w:eastAsiaTheme="minorEastAsia"/>
        </w:rPr>
      </w:pPr>
    </w:p>
    <w:p w:rsidR="00DF71E5" w:rsidRPr="00CD40AC" w:rsidRDefault="00DF71E5" w:rsidP="00DF71E5">
      <w:pPr>
        <w:pStyle w:val="TH"/>
      </w:pPr>
      <w:r w:rsidRPr="00BE6D03">
        <w:t xml:space="preserve">Table </w:t>
      </w:r>
      <w:r w:rsidR="00CD40AC">
        <w:rPr>
          <w:rFonts w:eastAsiaTheme="minorEastAsia" w:hint="eastAsia"/>
        </w:rPr>
        <w:t>4b</w:t>
      </w:r>
      <w:r w:rsidRPr="00BE6D03">
        <w:t>: Additional requirements</w:t>
      </w:r>
      <w:r w:rsidR="00CD40AC">
        <w:rPr>
          <w:rFonts w:eastAsiaTheme="minorEastAsia" w:hint="eastAsia"/>
        </w:rPr>
        <w:t xml:space="preserve"> (for </w:t>
      </w:r>
      <w:r w:rsidR="00CD40AC">
        <w:rPr>
          <w:rFonts w:eastAsiaTheme="minorEastAsia"/>
        </w:rPr>
        <w:t>compromised</w:t>
      </w:r>
      <w:r w:rsidR="00CD40AC">
        <w:rPr>
          <w:rFonts w:eastAsiaTheme="minorEastAsia" w:hint="eastAsia"/>
        </w:rPr>
        <w:t xml:space="preserve"> emission requirement</w:t>
      </w:r>
      <w:r w:rsidR="00B976F1">
        <w:rPr>
          <w:rFonts w:eastAsiaTheme="minorEastAsia" w:hint="eastAsia"/>
        </w:rPr>
        <w:t>, GB in the new band</w:t>
      </w:r>
      <w:r w:rsidR="00CD40AC">
        <w:rPr>
          <w:rFonts w:eastAsiaTheme="minorEastAsia" w:hint="eastAsia"/>
        </w:rPr>
        <w:t>)</w:t>
      </w:r>
    </w:p>
    <w:tbl>
      <w:tblPr>
        <w:tblW w:w="0" w:type="auto"/>
        <w:jc w:val="center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87"/>
        <w:gridCol w:w="903"/>
        <w:gridCol w:w="343"/>
        <w:gridCol w:w="961"/>
        <w:gridCol w:w="2127"/>
        <w:gridCol w:w="1206"/>
      </w:tblGrid>
      <w:tr w:rsidR="00DF71E5" w:rsidRPr="00BE6D03" w:rsidTr="002508CD">
        <w:trPr>
          <w:trHeight w:val="450"/>
          <w:jc w:val="center"/>
        </w:trPr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 w:hint="eastAsia"/>
                <w:lang w:eastAsia="en-US"/>
              </w:rPr>
              <w:t xml:space="preserve">Maximum </w:t>
            </w:r>
            <w:r w:rsidRPr="00BE6D03">
              <w:rPr>
                <w:rFonts w:cs="Arial"/>
                <w:lang w:eastAsia="en-US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</w:tr>
      <w:tr w:rsidR="00DF71E5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E-UTRA band 34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R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</w:t>
            </w:r>
            <w:r w:rsidRPr="00BE6D03">
              <w:rPr>
                <w:rFonts w:cs="Arial"/>
                <w:vertAlign w:val="subscript"/>
                <w:lang w:eastAsia="en-US"/>
              </w:rPr>
              <w:t>DL_low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L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</w:t>
            </w:r>
            <w:r w:rsidRPr="00BE6D03">
              <w:rPr>
                <w:rFonts w:cs="Arial"/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F71E5" w:rsidRPr="00083D29" w:rsidRDefault="00DF71E5" w:rsidP="00CD40A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[</w:t>
            </w:r>
            <w:r w:rsidRPr="00BE6D03">
              <w:rPr>
                <w:rFonts w:cs="Arial"/>
                <w:lang w:eastAsia="en-US"/>
              </w:rPr>
              <w:t>-</w:t>
            </w:r>
            <w:r w:rsidR="00CD40AC">
              <w:rPr>
                <w:rFonts w:eastAsiaTheme="minorEastAsia" w:cs="Arial" w:hint="eastAsia"/>
              </w:rPr>
              <w:t>40..-30</w:t>
            </w:r>
            <w:r>
              <w:rPr>
                <w:rFonts w:eastAsiaTheme="minorEastAsia" w:cs="Arial" w:hint="eastAsia"/>
              </w:rPr>
              <w:t>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F71E5" w:rsidRPr="00BE6D03" w:rsidRDefault="00DF71E5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1</w:t>
            </w:r>
          </w:p>
        </w:tc>
      </w:tr>
    </w:tbl>
    <w:p w:rsidR="00AE6948" w:rsidRDefault="00AE6948" w:rsidP="00AE6948">
      <w:pPr>
        <w:rPr>
          <w:rFonts w:eastAsiaTheme="minorEastAsia"/>
        </w:rPr>
      </w:pPr>
    </w:p>
    <w:p w:rsidR="00B976F1" w:rsidRPr="00CD40AC" w:rsidRDefault="00B976F1" w:rsidP="00B976F1">
      <w:pPr>
        <w:pStyle w:val="TH"/>
      </w:pPr>
      <w:r w:rsidRPr="00BE6D03">
        <w:t xml:space="preserve">Table </w:t>
      </w:r>
      <w:r>
        <w:rPr>
          <w:rFonts w:eastAsiaTheme="minorEastAsia" w:hint="eastAsia"/>
        </w:rPr>
        <w:t>4c</w:t>
      </w:r>
      <w:r w:rsidRPr="00BE6D03">
        <w:t>: Additional requirements</w:t>
      </w:r>
      <w:r>
        <w:rPr>
          <w:rFonts w:eastAsiaTheme="minorEastAsia" w:hint="eastAsia"/>
        </w:rPr>
        <w:t xml:space="preserve"> (for </w:t>
      </w:r>
      <w:r>
        <w:rPr>
          <w:rFonts w:eastAsiaTheme="minorEastAsia"/>
        </w:rPr>
        <w:t>compromised</w:t>
      </w:r>
      <w:r>
        <w:rPr>
          <w:rFonts w:eastAsiaTheme="minorEastAsia" w:hint="eastAsia"/>
        </w:rPr>
        <w:t xml:space="preserve"> emission requirement, GB in </w:t>
      </w:r>
      <w:r w:rsidR="008A4875">
        <w:rPr>
          <w:rFonts w:eastAsiaTheme="minorEastAsia" w:hint="eastAsia"/>
        </w:rPr>
        <w:t>B</w:t>
      </w:r>
      <w:r>
        <w:rPr>
          <w:rFonts w:eastAsiaTheme="minorEastAsia" w:hint="eastAsia"/>
        </w:rPr>
        <w:t>and 34)</w:t>
      </w:r>
    </w:p>
    <w:tbl>
      <w:tblPr>
        <w:tblW w:w="0" w:type="auto"/>
        <w:jc w:val="center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7"/>
        <w:gridCol w:w="902"/>
        <w:gridCol w:w="403"/>
        <w:gridCol w:w="902"/>
        <w:gridCol w:w="2127"/>
        <w:gridCol w:w="1206"/>
      </w:tblGrid>
      <w:tr w:rsidR="00B976F1" w:rsidRPr="00BE6D03" w:rsidTr="002508CD">
        <w:trPr>
          <w:trHeight w:val="450"/>
          <w:jc w:val="center"/>
        </w:trPr>
        <w:tc>
          <w:tcPr>
            <w:tcW w:w="0" w:type="auto"/>
            <w:shd w:val="clear" w:color="auto" w:fill="auto"/>
          </w:tcPr>
          <w:p w:rsidR="00B976F1" w:rsidRPr="00BE6D03" w:rsidRDefault="00B976F1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976F1" w:rsidRPr="00BE6D03" w:rsidRDefault="00B976F1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B976F1" w:rsidRPr="00BE6D03" w:rsidRDefault="00B976F1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 w:hint="eastAsia"/>
                <w:lang w:eastAsia="en-US"/>
              </w:rPr>
              <w:t xml:space="preserve">Maximum </w:t>
            </w:r>
            <w:r w:rsidRPr="00BE6D03">
              <w:rPr>
                <w:rFonts w:cs="Arial"/>
                <w:lang w:eastAsia="en-US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:rsidR="00B976F1" w:rsidRPr="00BE6D03" w:rsidRDefault="00B976F1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</w:tr>
      <w:tr w:rsidR="00047D05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047D05" w:rsidRDefault="00047D05" w:rsidP="002508CD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47D05" w:rsidRDefault="00047D05" w:rsidP="002508CD">
            <w:pPr>
              <w:pStyle w:val="TAR"/>
              <w:rPr>
                <w:rFonts w:cs="Arial"/>
              </w:rPr>
            </w:pPr>
            <w:r>
              <w:rPr>
                <w:rFonts w:cs="Arial" w:hint="eastAsia"/>
              </w:rPr>
              <w:t>2010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47D05" w:rsidRPr="00047D05" w:rsidRDefault="00047D05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47D05" w:rsidRDefault="00047D05" w:rsidP="002508CD">
            <w:pPr>
              <w:pStyle w:val="TAL"/>
              <w:rPr>
                <w:rFonts w:eastAsiaTheme="minorEastAsia" w:cs="Arial"/>
              </w:rPr>
            </w:pPr>
            <w:r>
              <w:rPr>
                <w:rFonts w:cs="Arial" w:hint="eastAsia"/>
              </w:rPr>
              <w:t>2015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7D05" w:rsidRDefault="00047D05" w:rsidP="00B976F1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[TBD]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7D05" w:rsidRDefault="00047D05" w:rsidP="002508CD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[TBD]</w:t>
            </w:r>
          </w:p>
        </w:tc>
      </w:tr>
      <w:tr w:rsidR="00B976F1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B976F1" w:rsidRPr="00B976F1" w:rsidRDefault="00B976F1" w:rsidP="002508CD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976F1" w:rsidRPr="00BE6D03" w:rsidRDefault="00B976F1" w:rsidP="002508CD">
            <w:pPr>
              <w:pStyle w:val="TAR"/>
              <w:rPr>
                <w:rFonts w:cs="Arial"/>
              </w:rPr>
            </w:pPr>
            <w:r>
              <w:rPr>
                <w:rFonts w:cs="Arial" w:hint="eastAsia"/>
              </w:rPr>
              <w:t>2015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976F1" w:rsidRPr="00BE6D03" w:rsidRDefault="00B976F1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976F1" w:rsidRPr="00B976F1" w:rsidRDefault="00B976F1" w:rsidP="002508CD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6F1" w:rsidRDefault="00B976F1" w:rsidP="00B976F1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[-40..-30]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976F1" w:rsidRPr="00B976F1" w:rsidRDefault="00B976F1" w:rsidP="002508CD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1</w:t>
            </w:r>
          </w:p>
        </w:tc>
      </w:tr>
    </w:tbl>
    <w:p w:rsidR="00B976F1" w:rsidRDefault="00B976F1" w:rsidP="00AE6948">
      <w:pPr>
        <w:rPr>
          <w:rFonts w:eastAsiaTheme="minorEastAsia"/>
        </w:rPr>
      </w:pPr>
    </w:p>
    <w:p w:rsidR="00047D05" w:rsidRDefault="00AE6948" w:rsidP="00AE6948">
      <w:pPr>
        <w:rPr>
          <w:rFonts w:eastAsiaTheme="minorEastAsia"/>
        </w:rPr>
      </w:pPr>
      <w:r>
        <w:rPr>
          <w:rFonts w:eastAsiaTheme="minorEastAsia" w:hint="eastAsia"/>
        </w:rPr>
        <w:t>Table 4b</w:t>
      </w:r>
      <w:r w:rsidR="00047D05">
        <w:rPr>
          <w:rFonts w:eastAsiaTheme="minorEastAsia" w:hint="eastAsia"/>
        </w:rPr>
        <w:t xml:space="preserve"> and Table 4c show</w:t>
      </w:r>
      <w:r w:rsidR="00BB5117">
        <w:rPr>
          <w:rFonts w:eastAsiaTheme="minorEastAsia" w:hint="eastAsia"/>
        </w:rPr>
        <w:t xml:space="preserve"> a </w:t>
      </w:r>
      <w:r>
        <w:rPr>
          <w:rFonts w:eastAsiaTheme="minorEastAsia" w:hint="eastAsia"/>
        </w:rPr>
        <w:t xml:space="preserve">case that </w:t>
      </w:r>
      <w:r w:rsidR="00BB5117">
        <w:rPr>
          <w:rFonts w:eastAsiaTheme="minorEastAsia" w:hint="eastAsia"/>
        </w:rPr>
        <w:t>a</w:t>
      </w:r>
      <w:r>
        <w:rPr>
          <w:rFonts w:eastAsiaTheme="minorEastAsia" w:hint="eastAsia"/>
        </w:rPr>
        <w:t xml:space="preserve"> relaxed </w:t>
      </w:r>
      <w:r w:rsidR="00047D05">
        <w:rPr>
          <w:rFonts w:eastAsiaTheme="minorEastAsia" w:hint="eastAsia"/>
        </w:rPr>
        <w:t>limit</w:t>
      </w:r>
      <w:r>
        <w:rPr>
          <w:rFonts w:eastAsiaTheme="minorEastAsia" w:hint="eastAsia"/>
        </w:rPr>
        <w:t xml:space="preserve"> is </w:t>
      </w:r>
      <w:r w:rsidR="00047D05">
        <w:rPr>
          <w:rFonts w:eastAsiaTheme="minorEastAsia" w:hint="eastAsia"/>
        </w:rPr>
        <w:t>used</w:t>
      </w:r>
      <w:r>
        <w:rPr>
          <w:rFonts w:eastAsiaTheme="minorEastAsia" w:hint="eastAsia"/>
        </w:rPr>
        <w:t xml:space="preserve"> for </w:t>
      </w:r>
      <w:r w:rsidR="00C3442D">
        <w:rPr>
          <w:rFonts w:eastAsiaTheme="minorEastAsia" w:hint="eastAsia"/>
        </w:rPr>
        <w:t>B</w:t>
      </w:r>
      <w:r>
        <w:rPr>
          <w:rFonts w:eastAsiaTheme="minorEastAsia" w:hint="eastAsia"/>
        </w:rPr>
        <w:t xml:space="preserve">and 34 </w:t>
      </w:r>
      <w:r w:rsidR="00047D05">
        <w:rPr>
          <w:rFonts w:eastAsiaTheme="minorEastAsia" w:hint="eastAsia"/>
        </w:rPr>
        <w:t xml:space="preserve">protection </w:t>
      </w:r>
      <w:r>
        <w:rPr>
          <w:rFonts w:eastAsiaTheme="minorEastAsia" w:hint="eastAsia"/>
        </w:rPr>
        <w:t xml:space="preserve">taking into account that </w:t>
      </w:r>
      <w:r w:rsidR="00BB5117">
        <w:rPr>
          <w:rFonts w:eastAsiaTheme="minorEastAsia" w:hint="eastAsia"/>
        </w:rPr>
        <w:t>Band</w:t>
      </w:r>
      <w:r>
        <w:rPr>
          <w:rFonts w:eastAsiaTheme="minorEastAsia" w:hint="eastAsia"/>
        </w:rPr>
        <w:t xml:space="preserve"> 34 deployment is not common</w:t>
      </w:r>
      <w:r w:rsidR="00EE4F23">
        <w:rPr>
          <w:rFonts w:eastAsiaTheme="minorEastAsia" w:hint="eastAsia"/>
        </w:rPr>
        <w:t xml:space="preserve"> and </w:t>
      </w:r>
      <w:proofErr w:type="gramStart"/>
      <w:r w:rsidR="00EE4F23">
        <w:rPr>
          <w:rFonts w:eastAsiaTheme="minorEastAsia" w:hint="eastAsia"/>
        </w:rPr>
        <w:t>a certain</w:t>
      </w:r>
      <w:proofErr w:type="gramEnd"/>
      <w:r w:rsidR="00EE4F23">
        <w:rPr>
          <w:rFonts w:eastAsiaTheme="minorEastAsia" w:hint="eastAsia"/>
        </w:rPr>
        <w:t xml:space="preserve"> </w:t>
      </w:r>
      <w:r w:rsidR="00EE4F23">
        <w:rPr>
          <w:rFonts w:eastAsiaTheme="minorEastAsia"/>
        </w:rPr>
        <w:t>coordination</w:t>
      </w:r>
      <w:r w:rsidR="00EE4F23">
        <w:rPr>
          <w:rFonts w:eastAsiaTheme="minorEastAsia" w:hint="eastAsia"/>
        </w:rPr>
        <w:t xml:space="preserve"> may be possible</w:t>
      </w:r>
      <w:r w:rsidR="00BB5117">
        <w:rPr>
          <w:rFonts w:eastAsiaTheme="minorEastAsia" w:hint="eastAsia"/>
        </w:rPr>
        <w:t xml:space="preserve"> </w:t>
      </w:r>
      <w:r w:rsidR="00BB5117">
        <w:rPr>
          <w:rFonts w:eastAsiaTheme="minorEastAsia"/>
        </w:rPr>
        <w:t>with the</w:t>
      </w:r>
      <w:r w:rsidR="00BB5117">
        <w:rPr>
          <w:rFonts w:eastAsiaTheme="minorEastAsia" w:hint="eastAsia"/>
        </w:rPr>
        <w:t xml:space="preserve"> new band</w:t>
      </w:r>
      <w:r>
        <w:rPr>
          <w:rFonts w:eastAsiaTheme="minorEastAsia" w:hint="eastAsia"/>
        </w:rPr>
        <w:t xml:space="preserve">. </w:t>
      </w:r>
      <w:r w:rsidR="00047D05">
        <w:rPr>
          <w:rFonts w:eastAsiaTheme="minorEastAsia" w:hint="eastAsia"/>
        </w:rPr>
        <w:t xml:space="preserve">In order to meet -30dBm/MHz or </w:t>
      </w:r>
      <w:proofErr w:type="gramStart"/>
      <w:r w:rsidR="00047D05">
        <w:rPr>
          <w:rFonts w:eastAsiaTheme="minorEastAsia" w:hint="eastAsia"/>
        </w:rPr>
        <w:t>-40 dBm/MHz,</w:t>
      </w:r>
      <w:proofErr w:type="gramEnd"/>
      <w:r w:rsidR="00047D05">
        <w:rPr>
          <w:rFonts w:eastAsiaTheme="minorEastAsia" w:hint="eastAsia"/>
        </w:rPr>
        <w:t xml:space="preserve"> we would need at least 5MHz guard band to </w:t>
      </w:r>
      <w:r w:rsidR="00826D78">
        <w:rPr>
          <w:rFonts w:eastAsiaTheme="minorEastAsia"/>
        </w:rPr>
        <w:t>manage</w:t>
      </w:r>
      <w:r w:rsidR="00047D05">
        <w:rPr>
          <w:rFonts w:eastAsiaTheme="minorEastAsia" w:hint="eastAsia"/>
        </w:rPr>
        <w:t xml:space="preserve"> the A-MPR low enough. Table 4b is the case that 5MHz guard band is assumed in the new band. </w:t>
      </w:r>
    </w:p>
    <w:p w:rsidR="00047D05" w:rsidRDefault="00047D05" w:rsidP="00AE6948">
      <w:pPr>
        <w:rPr>
          <w:rFonts w:eastAsiaTheme="minorEastAsia"/>
        </w:rPr>
      </w:pPr>
      <w:r>
        <w:rPr>
          <w:rFonts w:eastAsiaTheme="minorEastAsia" w:hint="eastAsia"/>
        </w:rPr>
        <w:t>Table 4c corresponds to the case that 5MHz guard band is placed in the Band 34 side.</w:t>
      </w:r>
    </w:p>
    <w:p w:rsidR="00CD40AC" w:rsidRDefault="00AE6948" w:rsidP="00AE6948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 CEPT stu</w:t>
      </w:r>
      <w:r w:rsidR="00047D05">
        <w:rPr>
          <w:rFonts w:eastAsiaTheme="minorEastAsia" w:hint="eastAsia"/>
        </w:rPr>
        <w:t>d</w:t>
      </w:r>
      <w:r w:rsidR="0071150A">
        <w:rPr>
          <w:rFonts w:eastAsiaTheme="minorEastAsia" w:hint="eastAsia"/>
        </w:rPr>
        <w:t xml:space="preserve">ies </w:t>
      </w:r>
      <w:r w:rsidR="00C3442D">
        <w:rPr>
          <w:rFonts w:eastAsiaTheme="minorEastAsia" w:hint="eastAsia"/>
        </w:rPr>
        <w:t>such</w:t>
      </w:r>
      <w:r w:rsidR="0071150A">
        <w:rPr>
          <w:rFonts w:eastAsiaTheme="minorEastAsia" w:hint="eastAsia"/>
        </w:rPr>
        <w:t xml:space="preserve"> as [6]</w:t>
      </w:r>
      <w:r>
        <w:rPr>
          <w:rFonts w:eastAsiaTheme="minorEastAsia" w:hint="eastAsia"/>
        </w:rPr>
        <w:t xml:space="preserve">, UTRA emission mask was </w:t>
      </w:r>
      <w:r w:rsidR="0071150A">
        <w:rPr>
          <w:rFonts w:eastAsiaTheme="minorEastAsia" w:hint="eastAsia"/>
        </w:rPr>
        <w:t xml:space="preserve">assumed for </w:t>
      </w:r>
      <w:r w:rsidR="0071150A">
        <w:rPr>
          <w:rFonts w:eastAsiaTheme="minorEastAsia"/>
        </w:rPr>
        <w:t>the</w:t>
      </w:r>
      <w:r w:rsidR="0071150A">
        <w:rPr>
          <w:rFonts w:eastAsiaTheme="minorEastAsia" w:hint="eastAsia"/>
        </w:rPr>
        <w:t xml:space="preserve"> operation in 1980-2010MHz</w:t>
      </w:r>
      <w:r w:rsidR="00BA2EBC">
        <w:rPr>
          <w:rFonts w:eastAsiaTheme="minorEastAsia" w:hint="eastAsia"/>
        </w:rPr>
        <w:t xml:space="preserve"> [7].</w:t>
      </w:r>
      <w:r>
        <w:rPr>
          <w:rFonts w:eastAsiaTheme="minorEastAsia" w:hint="eastAsia"/>
        </w:rPr>
        <w:t xml:space="preserve"> If we can agree on that</w:t>
      </w:r>
      <w:r w:rsidR="00D029C2">
        <w:rPr>
          <w:rFonts w:eastAsiaTheme="minorEastAsia" w:hint="eastAsia"/>
        </w:rPr>
        <w:t xml:space="preserve"> level</w:t>
      </w:r>
      <w:r w:rsidR="00047D05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-30dBm/MHz may be one possible limit we could use for the new band.</w:t>
      </w:r>
      <w:r w:rsidR="00D029C2">
        <w:rPr>
          <w:rFonts w:eastAsiaTheme="minorEastAsia" w:hint="eastAsia"/>
        </w:rPr>
        <w:t xml:space="preserve"> It is also noted that the standard spurious emission level, -30dBm/MHz, </w:t>
      </w:r>
      <w:r w:rsidR="00C3442D">
        <w:rPr>
          <w:rFonts w:eastAsiaTheme="minorEastAsia" w:hint="eastAsia"/>
        </w:rPr>
        <w:t>may</w:t>
      </w:r>
      <w:r w:rsidR="00D029C2">
        <w:rPr>
          <w:rFonts w:eastAsiaTheme="minorEastAsia" w:hint="eastAsia"/>
        </w:rPr>
        <w:t xml:space="preserve"> be applied </w:t>
      </w:r>
      <w:r w:rsidR="00C3442D">
        <w:rPr>
          <w:rFonts w:eastAsiaTheme="minorEastAsia" w:hint="eastAsia"/>
        </w:rPr>
        <w:t xml:space="preserve">also </w:t>
      </w:r>
      <w:r w:rsidR="00D029C2">
        <w:rPr>
          <w:rFonts w:eastAsiaTheme="minorEastAsia" w:hint="eastAsia"/>
        </w:rPr>
        <w:t>beyond 2025MHz</w:t>
      </w:r>
      <w:r w:rsidR="00C3442D">
        <w:rPr>
          <w:rFonts w:eastAsiaTheme="minorEastAsia" w:hint="eastAsia"/>
        </w:rPr>
        <w:t xml:space="preserve">, if </w:t>
      </w:r>
      <w:r w:rsidR="00BA2EBC">
        <w:rPr>
          <w:rFonts w:eastAsiaTheme="minorEastAsia" w:hint="eastAsia"/>
        </w:rPr>
        <w:t xml:space="preserve">the </w:t>
      </w:r>
      <w:r w:rsidR="00C3442D">
        <w:rPr>
          <w:rFonts w:eastAsiaTheme="minorEastAsia" w:hint="eastAsia"/>
        </w:rPr>
        <w:t>UTRA mask is assumed</w:t>
      </w:r>
      <w:r w:rsidR="00D029C2">
        <w:rPr>
          <w:rFonts w:eastAsiaTheme="minorEastAsia" w:hint="eastAsia"/>
        </w:rPr>
        <w:t>.</w:t>
      </w:r>
    </w:p>
    <w:p w:rsidR="00AE6948" w:rsidRDefault="00AE6948" w:rsidP="00AE6948">
      <w:pPr>
        <w:rPr>
          <w:rFonts w:eastAsiaTheme="minorEastAsia"/>
        </w:rPr>
      </w:pPr>
    </w:p>
    <w:p w:rsidR="00DF71E5" w:rsidRPr="00CD40AC" w:rsidRDefault="00DF71E5" w:rsidP="00DF71E5">
      <w:pPr>
        <w:pStyle w:val="TH"/>
      </w:pPr>
      <w:r w:rsidRPr="00BE6D03">
        <w:t xml:space="preserve">Table </w:t>
      </w:r>
      <w:r w:rsidR="00CD40AC">
        <w:rPr>
          <w:rFonts w:eastAsiaTheme="minorEastAsia" w:hint="eastAsia"/>
        </w:rPr>
        <w:t>4</w:t>
      </w:r>
      <w:r w:rsidR="00B976F1">
        <w:rPr>
          <w:rFonts w:eastAsiaTheme="minorEastAsia" w:hint="eastAsia"/>
        </w:rPr>
        <w:t>d</w:t>
      </w:r>
      <w:r w:rsidRPr="00BE6D03">
        <w:t>: Additional requirements</w:t>
      </w:r>
      <w:r w:rsidR="00CD40AC">
        <w:rPr>
          <w:rFonts w:eastAsiaTheme="minorEastAsia" w:hint="eastAsia"/>
        </w:rPr>
        <w:t xml:space="preserve"> (Band 7 </w:t>
      </w:r>
      <w:r w:rsidR="00CD40AC">
        <w:rPr>
          <w:rFonts w:eastAsiaTheme="minorEastAsia"/>
        </w:rPr>
        <w:t>–</w:t>
      </w:r>
      <w:r w:rsidR="00CD40AC">
        <w:rPr>
          <w:rFonts w:eastAsiaTheme="minorEastAsia" w:hint="eastAsia"/>
        </w:rPr>
        <w:t xml:space="preserve"> Band 38 framework)</w:t>
      </w:r>
    </w:p>
    <w:tbl>
      <w:tblPr>
        <w:tblW w:w="0" w:type="auto"/>
        <w:jc w:val="center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7"/>
        <w:gridCol w:w="902"/>
        <w:gridCol w:w="403"/>
        <w:gridCol w:w="902"/>
        <w:gridCol w:w="2127"/>
        <w:gridCol w:w="1206"/>
      </w:tblGrid>
      <w:tr w:rsidR="00DF71E5" w:rsidRPr="00BE6D03" w:rsidTr="002508CD">
        <w:trPr>
          <w:trHeight w:val="450"/>
          <w:jc w:val="center"/>
        </w:trPr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 w:hint="eastAsia"/>
                <w:lang w:eastAsia="en-US"/>
              </w:rPr>
              <w:t xml:space="preserve">Maximum </w:t>
            </w:r>
            <w:r w:rsidRPr="00BE6D03">
              <w:rPr>
                <w:rFonts w:cs="Arial"/>
                <w:lang w:eastAsia="en-US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:rsidR="00DF71E5" w:rsidRPr="00BE6D03" w:rsidRDefault="00DF71E5" w:rsidP="002508CD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</w:tr>
      <w:tr w:rsidR="00DF71E5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DF71E5" w:rsidRPr="00B976F1" w:rsidRDefault="00B976F1" w:rsidP="00B976F1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B976F1" w:rsidP="002508CD">
            <w:pPr>
              <w:pStyle w:val="TAR"/>
              <w:rPr>
                <w:rFonts w:cs="Arial"/>
              </w:rPr>
            </w:pPr>
            <w:r>
              <w:rPr>
                <w:rFonts w:cs="Arial" w:hint="eastAsia"/>
              </w:rPr>
              <w:t>2010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E6D03" w:rsidRDefault="00DF71E5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DF71E5" w:rsidRPr="00B976F1" w:rsidRDefault="00B976F1" w:rsidP="002508CD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2015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F71E5" w:rsidRPr="00083D29" w:rsidRDefault="00B976F1" w:rsidP="002508C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[+1.6]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F71E5" w:rsidRPr="00A8254D" w:rsidRDefault="00A8254D" w:rsidP="00A8254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5</w:t>
            </w:r>
          </w:p>
        </w:tc>
      </w:tr>
      <w:tr w:rsidR="00B976F1" w:rsidRPr="00BE6D03" w:rsidTr="002508C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B976F1" w:rsidRPr="00D029C2" w:rsidRDefault="00B976F1" w:rsidP="002508CD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976F1" w:rsidRPr="00BE6D03" w:rsidRDefault="00B976F1" w:rsidP="002508CD">
            <w:pPr>
              <w:pStyle w:val="TAR"/>
              <w:rPr>
                <w:rFonts w:cs="Arial"/>
              </w:rPr>
            </w:pPr>
            <w:r>
              <w:rPr>
                <w:rFonts w:cs="Arial" w:hint="eastAsia"/>
              </w:rPr>
              <w:t>2015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976F1" w:rsidRPr="00BE6D03" w:rsidRDefault="00B976F1" w:rsidP="002508CD">
            <w:pPr>
              <w:pStyle w:val="TAC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976F1" w:rsidRPr="00B976F1" w:rsidRDefault="00B976F1" w:rsidP="00B976F1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6F1" w:rsidRDefault="00B976F1" w:rsidP="002508CD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[-15.5]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976F1" w:rsidRPr="00B976F1" w:rsidRDefault="00B976F1" w:rsidP="002508C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</w:rPr>
              <w:t>5</w:t>
            </w:r>
          </w:p>
        </w:tc>
      </w:tr>
    </w:tbl>
    <w:p w:rsidR="00DF71E5" w:rsidRDefault="00DF71E5" w:rsidP="00DF71E5">
      <w:pPr>
        <w:rPr>
          <w:rFonts w:eastAsiaTheme="minorEastAsia"/>
          <w:lang w:val="en-GB"/>
        </w:rPr>
      </w:pPr>
    </w:p>
    <w:p w:rsidR="002508CD" w:rsidRDefault="002508CD" w:rsidP="002508C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Table 4d shows the case </w:t>
      </w:r>
      <w:r w:rsidR="00C3442D">
        <w:rPr>
          <w:rFonts w:eastAsiaTheme="minorEastAsia" w:hint="eastAsia"/>
          <w:lang w:val="en-GB"/>
        </w:rPr>
        <w:t>if</w:t>
      </w:r>
      <w:r>
        <w:rPr>
          <w:rFonts w:eastAsiaTheme="minorEastAsia" w:hint="eastAsia"/>
          <w:lang w:val="en-GB"/>
        </w:rPr>
        <w:t xml:space="preserve"> Band 7 </w:t>
      </w:r>
      <w:r w:rsidR="00D029C2">
        <w:rPr>
          <w:rFonts w:eastAsiaTheme="minorEastAsia" w:hint="eastAsia"/>
          <w:lang w:val="en-GB"/>
        </w:rPr>
        <w:t>-</w:t>
      </w:r>
      <w:r>
        <w:rPr>
          <w:rFonts w:eastAsiaTheme="minorEastAsia" w:hint="eastAsia"/>
          <w:lang w:val="en-GB"/>
        </w:rPr>
        <w:t xml:space="preserve"> Band 38 </w:t>
      </w:r>
      <w:r w:rsidR="00D029C2">
        <w:rPr>
          <w:rFonts w:eastAsiaTheme="minorEastAsia" w:hint="eastAsia"/>
          <w:lang w:val="en-GB"/>
        </w:rPr>
        <w:t xml:space="preserve">FDD-TDD </w:t>
      </w:r>
      <w:r w:rsidR="00C3442D">
        <w:rPr>
          <w:rFonts w:eastAsiaTheme="minorEastAsia" w:hint="eastAsia"/>
          <w:lang w:val="en-GB"/>
        </w:rPr>
        <w:t>frame</w:t>
      </w:r>
      <w:r>
        <w:rPr>
          <w:rFonts w:eastAsiaTheme="minorEastAsia" w:hint="eastAsia"/>
          <w:lang w:val="en-GB"/>
        </w:rPr>
        <w:t xml:space="preserve">work can be applied at 2010MHz boundary. </w:t>
      </w:r>
      <w:r w:rsidR="00D029C2">
        <w:rPr>
          <w:rFonts w:eastAsiaTheme="minorEastAsia" w:hint="eastAsia"/>
          <w:lang w:val="en-GB"/>
        </w:rPr>
        <w:t xml:space="preserve">Although this is a well known coexistence guideline, </w:t>
      </w:r>
      <w:r>
        <w:rPr>
          <w:rFonts w:eastAsiaTheme="minorEastAsia" w:hint="eastAsia"/>
          <w:lang w:val="en-GB"/>
        </w:rPr>
        <w:t>in th</w:t>
      </w:r>
      <w:r w:rsidR="00EE4F23">
        <w:rPr>
          <w:rFonts w:eastAsiaTheme="minorEastAsia" w:hint="eastAsia"/>
          <w:lang w:val="en-GB"/>
        </w:rPr>
        <w:t>e</w:t>
      </w:r>
      <w:r>
        <w:rPr>
          <w:rFonts w:eastAsiaTheme="minorEastAsia" w:hint="eastAsia"/>
          <w:lang w:val="en-GB"/>
        </w:rPr>
        <w:t xml:space="preserve"> case</w:t>
      </w:r>
      <w:r w:rsidR="00D029C2">
        <w:rPr>
          <w:rFonts w:eastAsiaTheme="minorEastAsia" w:hint="eastAsia"/>
          <w:lang w:val="en-GB"/>
        </w:rPr>
        <w:t xml:space="preserve"> of Band 34</w:t>
      </w:r>
      <w:r>
        <w:rPr>
          <w:rFonts w:eastAsiaTheme="minorEastAsia" w:hint="eastAsia"/>
          <w:lang w:val="en-GB"/>
        </w:rPr>
        <w:t>, all the TDD blocks have risks of harmful interference</w:t>
      </w:r>
      <w:r w:rsidR="00EE4F23">
        <w:rPr>
          <w:rFonts w:eastAsiaTheme="minorEastAsia" w:hint="eastAsia"/>
          <w:lang w:val="en-GB"/>
        </w:rPr>
        <w:t xml:space="preserve"> as Band 34 is only </w:t>
      </w:r>
      <w:r w:rsidR="00C3442D">
        <w:rPr>
          <w:rFonts w:eastAsiaTheme="minorEastAsia" w:hint="eastAsia"/>
          <w:lang w:val="en-GB"/>
        </w:rPr>
        <w:t xml:space="preserve">wide as </w:t>
      </w:r>
      <w:r w:rsidR="00EE4F23">
        <w:rPr>
          <w:rFonts w:eastAsiaTheme="minorEastAsia" w:hint="eastAsia"/>
          <w:lang w:val="en-GB"/>
        </w:rPr>
        <w:t>15MHz</w:t>
      </w:r>
      <w:r w:rsidR="00D029C2">
        <w:rPr>
          <w:rFonts w:eastAsiaTheme="minorEastAsia" w:hint="eastAsia"/>
          <w:lang w:val="en-GB"/>
        </w:rPr>
        <w:t xml:space="preserve">. </w:t>
      </w:r>
      <w:r>
        <w:rPr>
          <w:rFonts w:eastAsiaTheme="minorEastAsia" w:hint="eastAsia"/>
          <w:lang w:val="en-GB"/>
        </w:rPr>
        <w:t xml:space="preserve">It is also noted the standard spurious emission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, -30dBm/MHz, </w:t>
      </w:r>
      <w:r w:rsidR="00C3442D">
        <w:rPr>
          <w:rFonts w:eastAsiaTheme="minorEastAsia" w:hint="eastAsia"/>
          <w:lang w:val="en-GB"/>
        </w:rPr>
        <w:t>may be</w:t>
      </w:r>
      <w:r w:rsidR="00D029C2">
        <w:rPr>
          <w:rFonts w:eastAsiaTheme="minorEastAsia" w:hint="eastAsia"/>
          <w:lang w:val="en-GB"/>
        </w:rPr>
        <w:t xml:space="preserve"> </w:t>
      </w:r>
      <w:r w:rsidR="00D029C2">
        <w:rPr>
          <w:rFonts w:eastAsiaTheme="minorEastAsia" w:hint="eastAsia"/>
          <w:lang w:val="en-GB"/>
        </w:rPr>
        <w:lastRenderedPageBreak/>
        <w:t xml:space="preserve">applied </w:t>
      </w:r>
      <w:r>
        <w:rPr>
          <w:rFonts w:eastAsiaTheme="minorEastAsia" w:hint="eastAsia"/>
          <w:lang w:val="en-GB"/>
        </w:rPr>
        <w:t>above 2025MHz</w:t>
      </w:r>
      <w:r w:rsidR="00C3442D">
        <w:rPr>
          <w:rFonts w:eastAsiaTheme="minorEastAsia" w:hint="eastAsia"/>
          <w:lang w:val="en-GB"/>
        </w:rPr>
        <w:t xml:space="preserve"> if </w:t>
      </w:r>
      <w:r w:rsidR="00BA2EBC">
        <w:rPr>
          <w:rFonts w:eastAsiaTheme="minorEastAsia" w:hint="eastAsia"/>
          <w:lang w:val="en-GB"/>
        </w:rPr>
        <w:t xml:space="preserve">the </w:t>
      </w:r>
      <w:r w:rsidR="00C3442D">
        <w:rPr>
          <w:rFonts w:eastAsiaTheme="minorEastAsia" w:hint="eastAsia"/>
          <w:lang w:val="en-GB"/>
        </w:rPr>
        <w:t>UTRA mask needs to be assumed</w:t>
      </w:r>
      <w:r>
        <w:rPr>
          <w:rFonts w:eastAsiaTheme="minorEastAsia" w:hint="eastAsia"/>
          <w:lang w:val="en-GB"/>
        </w:rPr>
        <w:t xml:space="preserve">. </w:t>
      </w:r>
      <w:r w:rsidR="00C3442D">
        <w:rPr>
          <w:rFonts w:eastAsiaTheme="minorEastAsia" w:hint="eastAsia"/>
          <w:lang w:val="en-GB"/>
        </w:rPr>
        <w:t>In that case,</w:t>
      </w:r>
      <w:r>
        <w:rPr>
          <w:rFonts w:eastAsiaTheme="minorEastAsia" w:hint="eastAsia"/>
          <w:lang w:val="en-GB"/>
        </w:rPr>
        <w:t xml:space="preserve"> the constraints in RB usage or </w:t>
      </w:r>
      <w:r w:rsidR="00826D78">
        <w:rPr>
          <w:rFonts w:eastAsiaTheme="minorEastAsia"/>
          <w:lang w:val="en-GB"/>
        </w:rPr>
        <w:t>transmit</w:t>
      </w:r>
      <w:r>
        <w:rPr>
          <w:rFonts w:eastAsiaTheme="minorEastAsia" w:hint="eastAsia"/>
          <w:lang w:val="en-GB"/>
        </w:rPr>
        <w:t xml:space="preserve"> power </w:t>
      </w:r>
      <w:r w:rsidR="00826D78">
        <w:rPr>
          <w:rFonts w:eastAsiaTheme="minorEastAsia" w:hint="eastAsia"/>
          <w:lang w:val="en-GB"/>
        </w:rPr>
        <w:t>may</w:t>
      </w:r>
      <w:r w:rsidR="00D029C2">
        <w:rPr>
          <w:rFonts w:eastAsiaTheme="minorEastAsia" w:hint="eastAsia"/>
          <w:lang w:val="en-GB"/>
        </w:rPr>
        <w:t xml:space="preserve"> not</w:t>
      </w:r>
      <w:r>
        <w:rPr>
          <w:rFonts w:eastAsiaTheme="minorEastAsia" w:hint="eastAsia"/>
          <w:lang w:val="en-GB"/>
        </w:rPr>
        <w:t xml:space="preserve"> </w:t>
      </w:r>
      <w:r w:rsidR="00826D78">
        <w:rPr>
          <w:rFonts w:eastAsiaTheme="minorEastAsia" w:hint="eastAsia"/>
          <w:lang w:val="en-GB"/>
        </w:rPr>
        <w:t xml:space="preserve">be </w:t>
      </w:r>
      <w:r>
        <w:rPr>
          <w:rFonts w:eastAsiaTheme="minorEastAsia" w:hint="eastAsia"/>
          <w:lang w:val="en-GB"/>
        </w:rPr>
        <w:t xml:space="preserve">the same as the case of Band 7 UE. </w:t>
      </w:r>
    </w:p>
    <w:p w:rsidR="002508CD" w:rsidRDefault="002508CD" w:rsidP="00DF71E5">
      <w:pPr>
        <w:rPr>
          <w:rFonts w:eastAsiaTheme="minorEastAsia"/>
          <w:lang w:val="en-GB"/>
        </w:rPr>
      </w:pPr>
    </w:p>
    <w:p w:rsidR="00826D78" w:rsidRDefault="00FA1D13" w:rsidP="00826D78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protection level</w:t>
      </w:r>
      <w:r w:rsidR="00083D29">
        <w:rPr>
          <w:rFonts w:eastAsiaTheme="minorEastAsia" w:hint="eastAsia"/>
          <w:lang w:val="en-GB"/>
        </w:rPr>
        <w:t>s are</w:t>
      </w:r>
      <w:r>
        <w:rPr>
          <w:rFonts w:eastAsiaTheme="minorEastAsia" w:hint="eastAsia"/>
          <w:lang w:val="en-GB"/>
        </w:rPr>
        <w:t xml:space="preserve"> still for further discussion</w:t>
      </w:r>
      <w:r w:rsidR="0026256B">
        <w:rPr>
          <w:rFonts w:eastAsiaTheme="minorEastAsia" w:hint="eastAsia"/>
          <w:lang w:val="en-GB"/>
        </w:rPr>
        <w:t xml:space="preserve"> because</w:t>
      </w:r>
      <w:r>
        <w:rPr>
          <w:rFonts w:eastAsiaTheme="minorEastAsia" w:hint="eastAsia"/>
          <w:lang w:val="en-GB"/>
        </w:rPr>
        <w:t xml:space="preserve"> we do not have </w:t>
      </w:r>
      <w:r w:rsidR="0026256B">
        <w:rPr>
          <w:rFonts w:eastAsiaTheme="minorEastAsia" w:hint="eastAsia"/>
          <w:lang w:val="en-GB"/>
        </w:rPr>
        <w:t xml:space="preserve">a </w:t>
      </w:r>
      <w:r>
        <w:rPr>
          <w:rFonts w:eastAsiaTheme="minorEastAsia" w:hint="eastAsia"/>
          <w:lang w:val="en-GB"/>
        </w:rPr>
        <w:t xml:space="preserve">clear regulatory guidance on the </w:t>
      </w:r>
      <w:r w:rsidR="0026256B">
        <w:rPr>
          <w:rFonts w:eastAsiaTheme="minorEastAsia"/>
          <w:lang w:val="en-GB"/>
        </w:rPr>
        <w:t>compatibility</w:t>
      </w:r>
      <w:r w:rsidR="0026256B">
        <w:rPr>
          <w:rFonts w:eastAsiaTheme="minorEastAsia" w:hint="eastAsia"/>
          <w:lang w:val="en-GB"/>
        </w:rPr>
        <w:t xml:space="preserve"> at 2010MHz boundary</w:t>
      </w:r>
      <w:r>
        <w:rPr>
          <w:rFonts w:eastAsiaTheme="minorEastAsia" w:hint="eastAsia"/>
          <w:lang w:val="en-GB"/>
        </w:rPr>
        <w:t xml:space="preserve">. </w:t>
      </w:r>
      <w:r w:rsidR="00826D78">
        <w:rPr>
          <w:rFonts w:eastAsiaTheme="minorEastAsia" w:hint="eastAsia"/>
          <w:lang w:val="en-GB"/>
        </w:rPr>
        <w:t xml:space="preserve">If we can </w:t>
      </w:r>
      <w:proofErr w:type="spellStart"/>
      <w:r w:rsidR="00826D78">
        <w:rPr>
          <w:rFonts w:eastAsiaTheme="minorEastAsia" w:hint="eastAsia"/>
          <w:lang w:val="en-GB"/>
        </w:rPr>
        <w:t>identiy</w:t>
      </w:r>
      <w:proofErr w:type="spellEnd"/>
      <w:r w:rsidR="00826D78">
        <w:rPr>
          <w:rFonts w:eastAsiaTheme="minorEastAsia" w:hint="eastAsia"/>
          <w:lang w:val="en-GB"/>
        </w:rPr>
        <w:t xml:space="preserve"> all the possible </w:t>
      </w:r>
      <w:r w:rsidR="00826D78">
        <w:rPr>
          <w:rFonts w:eastAsiaTheme="minorEastAsia"/>
          <w:lang w:val="en-GB"/>
        </w:rPr>
        <w:t>deployment</w:t>
      </w:r>
      <w:r w:rsidR="00826D78">
        <w:rPr>
          <w:rFonts w:eastAsiaTheme="minorEastAsia" w:hint="eastAsia"/>
          <w:lang w:val="en-GB"/>
        </w:rPr>
        <w:t xml:space="preserve"> scenarios, we can introduce </w:t>
      </w:r>
      <w:r w:rsidR="00EE4F23">
        <w:rPr>
          <w:rFonts w:eastAsiaTheme="minorEastAsia" w:hint="eastAsia"/>
          <w:lang w:val="en-GB"/>
        </w:rPr>
        <w:t xml:space="preserve">a NS for each of them </w:t>
      </w:r>
      <w:proofErr w:type="spellStart"/>
      <w:r w:rsidR="00EE4F23">
        <w:rPr>
          <w:rFonts w:eastAsiaTheme="minorEastAsia" w:hint="eastAsia"/>
          <w:lang w:val="en-GB"/>
        </w:rPr>
        <w:t>rarther</w:t>
      </w:r>
      <w:proofErr w:type="spellEnd"/>
      <w:r w:rsidR="00EE4F23">
        <w:rPr>
          <w:rFonts w:eastAsiaTheme="minorEastAsia" w:hint="eastAsia"/>
          <w:lang w:val="en-GB"/>
        </w:rPr>
        <w:t xml:space="preserve"> than agreeing </w:t>
      </w:r>
      <w:r w:rsidR="00C3442D">
        <w:rPr>
          <w:rFonts w:eastAsiaTheme="minorEastAsia" w:hint="eastAsia"/>
          <w:lang w:val="en-GB"/>
        </w:rPr>
        <w:t xml:space="preserve">only </w:t>
      </w:r>
      <w:r w:rsidR="00EE4F23">
        <w:rPr>
          <w:rFonts w:eastAsiaTheme="minorEastAsia" w:hint="eastAsia"/>
          <w:lang w:val="en-GB"/>
        </w:rPr>
        <w:t xml:space="preserve">on one </w:t>
      </w:r>
      <w:r w:rsidR="00C3442D">
        <w:rPr>
          <w:rFonts w:eastAsiaTheme="minorEastAsia" w:hint="eastAsia"/>
          <w:lang w:val="en-GB"/>
        </w:rPr>
        <w:t xml:space="preserve">deployment </w:t>
      </w:r>
      <w:r w:rsidR="00EE4F23">
        <w:rPr>
          <w:rFonts w:eastAsiaTheme="minorEastAsia" w:hint="eastAsia"/>
          <w:lang w:val="en-GB"/>
        </w:rPr>
        <w:t>scenario.</w:t>
      </w:r>
    </w:p>
    <w:p w:rsidR="00C3442D" w:rsidRDefault="00C3442D" w:rsidP="00826D78">
      <w:pPr>
        <w:rPr>
          <w:rFonts w:eastAsiaTheme="minorEastAsia"/>
          <w:lang w:val="en-GB"/>
        </w:rPr>
      </w:pPr>
    </w:p>
    <w:p w:rsidR="00FA1D13" w:rsidRDefault="00EE4F23" w:rsidP="00826D78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Furthermore</w:t>
      </w:r>
      <w:r w:rsidR="00FA1D13">
        <w:rPr>
          <w:rFonts w:eastAsiaTheme="minorEastAsia" w:hint="eastAsia"/>
          <w:lang w:val="en-GB"/>
        </w:rPr>
        <w:t xml:space="preserve">, </w:t>
      </w:r>
      <w:r w:rsidR="007C1D16">
        <w:rPr>
          <w:rFonts w:eastAsiaTheme="minorEastAsia" w:hint="eastAsia"/>
          <w:lang w:val="en-GB"/>
        </w:rPr>
        <w:t>RAN4</w:t>
      </w:r>
      <w:r w:rsidR="00FA1D13">
        <w:rPr>
          <w:rFonts w:eastAsiaTheme="minorEastAsia" w:hint="eastAsia"/>
          <w:lang w:val="en-GB"/>
        </w:rPr>
        <w:t xml:space="preserve"> ha</w:t>
      </w:r>
      <w:r w:rsidR="0026256B">
        <w:rPr>
          <w:rFonts w:eastAsiaTheme="minorEastAsia" w:hint="eastAsia"/>
          <w:lang w:val="en-GB"/>
        </w:rPr>
        <w:t>s</w:t>
      </w:r>
      <w:r w:rsidR="00FA1D13">
        <w:rPr>
          <w:rFonts w:eastAsiaTheme="minorEastAsia" w:hint="eastAsia"/>
          <w:lang w:val="en-GB"/>
        </w:rPr>
        <w:t xml:space="preserve"> been discussing </w:t>
      </w:r>
      <w:r w:rsidR="007C1D16">
        <w:rPr>
          <w:rFonts w:eastAsiaTheme="minorEastAsia" w:hint="eastAsia"/>
          <w:lang w:val="en-GB"/>
        </w:rPr>
        <w:t>a</w:t>
      </w:r>
      <w:r w:rsidR="0026256B">
        <w:rPr>
          <w:rFonts w:eastAsiaTheme="minorEastAsia" w:hint="eastAsia"/>
          <w:lang w:val="en-GB"/>
        </w:rPr>
        <w:t xml:space="preserve"> flexible framework to support</w:t>
      </w:r>
      <w:r w:rsidR="00FA1D13">
        <w:rPr>
          <w:rFonts w:eastAsiaTheme="minorEastAsia" w:hint="eastAsia"/>
          <w:lang w:val="en-GB"/>
        </w:rPr>
        <w:t xml:space="preserve"> an introduction of new or </w:t>
      </w:r>
      <w:r w:rsidR="0031640E">
        <w:rPr>
          <w:rFonts w:eastAsiaTheme="minorEastAsia"/>
          <w:lang w:val="en-GB"/>
        </w:rPr>
        <w:t>modified</w:t>
      </w:r>
      <w:r w:rsidR="00FA1D13">
        <w:rPr>
          <w:rFonts w:eastAsiaTheme="minorEastAsia" w:hint="eastAsia"/>
          <w:lang w:val="en-GB"/>
        </w:rPr>
        <w:t xml:space="preserve"> NS values, for example in [</w:t>
      </w:r>
      <w:r w:rsidR="00BA2EBC">
        <w:rPr>
          <w:rFonts w:eastAsiaTheme="minorEastAsia" w:hint="eastAsia"/>
          <w:lang w:val="en-GB"/>
        </w:rPr>
        <w:t>8</w:t>
      </w:r>
      <w:r w:rsidR="00FA1D13">
        <w:rPr>
          <w:rFonts w:eastAsiaTheme="minorEastAsia" w:hint="eastAsia"/>
          <w:lang w:val="en-GB"/>
        </w:rPr>
        <w:t xml:space="preserve">]. </w:t>
      </w:r>
      <w:r w:rsidR="007A17DF">
        <w:rPr>
          <w:rFonts w:eastAsiaTheme="minorEastAsia" w:hint="eastAsia"/>
          <w:lang w:val="en-GB"/>
        </w:rPr>
        <w:t xml:space="preserve">A </w:t>
      </w:r>
      <w:r w:rsidR="00FA1D13">
        <w:rPr>
          <w:rFonts w:eastAsiaTheme="minorEastAsia" w:hint="eastAsia"/>
          <w:lang w:val="en-GB"/>
        </w:rPr>
        <w:t>new NS</w:t>
      </w:r>
      <w:r w:rsidR="00C109CF">
        <w:rPr>
          <w:rFonts w:eastAsiaTheme="minorEastAsia" w:hint="eastAsia"/>
          <w:lang w:val="en-GB"/>
        </w:rPr>
        <w:t xml:space="preserve"> framework</w:t>
      </w:r>
      <w:r w:rsidR="007C1D1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can be considered as a po</w:t>
      </w:r>
      <w:r w:rsidR="00C3442D">
        <w:rPr>
          <w:rFonts w:eastAsiaTheme="minorEastAsia" w:hint="eastAsia"/>
          <w:lang w:val="en-GB"/>
        </w:rPr>
        <w:t xml:space="preserve">ssible </w:t>
      </w:r>
      <w:proofErr w:type="spellStart"/>
      <w:r w:rsidR="00C3442D">
        <w:rPr>
          <w:rFonts w:eastAsiaTheme="minorEastAsia" w:hint="eastAsia"/>
          <w:lang w:val="en-GB"/>
        </w:rPr>
        <w:t>wayforward</w:t>
      </w:r>
      <w:proofErr w:type="spellEnd"/>
      <w:r w:rsidR="00C3442D">
        <w:rPr>
          <w:rFonts w:eastAsiaTheme="minorEastAsia" w:hint="eastAsia"/>
          <w:lang w:val="en-GB"/>
        </w:rPr>
        <w:t xml:space="preserve"> for this band in case a new regulatory framework is introduced later on.</w:t>
      </w:r>
    </w:p>
    <w:p w:rsidR="007C1D16" w:rsidRDefault="007C1D16" w:rsidP="00FA1D13">
      <w:pPr>
        <w:rPr>
          <w:rFonts w:eastAsiaTheme="minorEastAsia"/>
          <w:lang w:val="en-GB"/>
        </w:rPr>
      </w:pPr>
    </w:p>
    <w:p w:rsidR="00042C36" w:rsidRPr="00560A59" w:rsidRDefault="00042C36" w:rsidP="00042C36">
      <w:pPr>
        <w:rPr>
          <w:rFonts w:eastAsiaTheme="minorEastAsia"/>
          <w:lang w:val="en-GB"/>
        </w:rPr>
      </w:pPr>
    </w:p>
    <w:p w:rsidR="0003019B" w:rsidRPr="00560A59" w:rsidRDefault="00C83DE6" w:rsidP="009C4254">
      <w:pPr>
        <w:pStyle w:val="Heading1"/>
        <w:rPr>
          <w:rFonts w:eastAsiaTheme="minorEastAsia"/>
          <w:lang w:eastAsia="ja-JP"/>
        </w:rPr>
      </w:pPr>
      <w:r w:rsidRPr="00560A59">
        <w:rPr>
          <w:rFonts w:eastAsiaTheme="minorEastAsia" w:hint="eastAsia"/>
          <w:lang w:eastAsia="ja-JP"/>
        </w:rPr>
        <w:t>C</w:t>
      </w:r>
      <w:r w:rsidR="004C368A" w:rsidRPr="00560A59">
        <w:rPr>
          <w:rFonts w:eastAsiaTheme="minorEastAsia" w:hint="eastAsia"/>
        </w:rPr>
        <w:t>onclusion</w:t>
      </w:r>
    </w:p>
    <w:p w:rsidR="00CF3456" w:rsidRDefault="00545414" w:rsidP="0016435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W</w:t>
      </w:r>
      <w:r w:rsidR="00862F2F">
        <w:rPr>
          <w:rFonts w:eastAsiaTheme="minorEastAsia" w:hint="eastAsia"/>
          <w:lang w:val="en-GB"/>
        </w:rPr>
        <w:t xml:space="preserve">e have discussed the UE coexistence </w:t>
      </w:r>
      <w:r w:rsidR="00061B99">
        <w:rPr>
          <w:rFonts w:eastAsiaTheme="minorEastAsia"/>
          <w:lang w:val="en-GB"/>
        </w:rPr>
        <w:t>requirement</w:t>
      </w:r>
      <w:r w:rsidR="00862F2F">
        <w:rPr>
          <w:rFonts w:eastAsiaTheme="minorEastAsia" w:hint="eastAsia"/>
          <w:lang w:val="en-GB"/>
        </w:rPr>
        <w:t xml:space="preserve"> </w:t>
      </w:r>
      <w:r w:rsidR="00164350">
        <w:rPr>
          <w:rFonts w:eastAsiaTheme="minorEastAsia" w:hint="eastAsia"/>
          <w:lang w:val="en-GB"/>
        </w:rPr>
        <w:t>based on 2x90MHz band</w:t>
      </w:r>
      <w:r w:rsidR="00034DDA">
        <w:rPr>
          <w:rFonts w:eastAsiaTheme="minorEastAsia" w:hint="eastAsia"/>
          <w:lang w:val="en-GB"/>
        </w:rPr>
        <w:t xml:space="preserve"> plan</w:t>
      </w:r>
      <w:r w:rsidR="00862F2F">
        <w:rPr>
          <w:rFonts w:eastAsiaTheme="minorEastAsia" w:hint="eastAsia"/>
          <w:lang w:val="en-GB"/>
        </w:rPr>
        <w:t>.</w:t>
      </w:r>
      <w:r w:rsidR="00112ABA">
        <w:rPr>
          <w:rFonts w:eastAsiaTheme="minorEastAsia" w:hint="eastAsia"/>
          <w:lang w:val="en-GB"/>
        </w:rPr>
        <w:t xml:space="preserve"> </w:t>
      </w:r>
      <w:r w:rsidR="007C1D16">
        <w:rPr>
          <w:rFonts w:eastAsiaTheme="minorEastAsia" w:hint="eastAsia"/>
          <w:lang w:val="en-GB"/>
        </w:rPr>
        <w:t xml:space="preserve">The coexistence </w:t>
      </w:r>
      <w:r w:rsidR="001B702D">
        <w:rPr>
          <w:rFonts w:eastAsiaTheme="minorEastAsia" w:hint="eastAsia"/>
          <w:lang w:val="en-GB"/>
        </w:rPr>
        <w:t xml:space="preserve">requirement </w:t>
      </w:r>
      <w:r w:rsidR="007C1D16">
        <w:rPr>
          <w:rFonts w:eastAsiaTheme="minorEastAsia" w:hint="eastAsia"/>
          <w:lang w:val="en-GB"/>
        </w:rPr>
        <w:t>with Band 34</w:t>
      </w:r>
      <w:r w:rsidR="001B702D">
        <w:rPr>
          <w:rFonts w:eastAsiaTheme="minorEastAsia" w:hint="eastAsia"/>
          <w:lang w:val="en-GB"/>
        </w:rPr>
        <w:t xml:space="preserve"> at the </w:t>
      </w:r>
      <w:r w:rsidR="005C2BB2">
        <w:rPr>
          <w:rFonts w:eastAsiaTheme="minorEastAsia"/>
          <w:lang w:val="en-GB"/>
        </w:rPr>
        <w:t>spurious</w:t>
      </w:r>
      <w:r w:rsidR="005C2BB2">
        <w:rPr>
          <w:rFonts w:eastAsiaTheme="minorEastAsia" w:hint="eastAsia"/>
          <w:lang w:val="en-GB"/>
        </w:rPr>
        <w:t xml:space="preserve"> emission </w:t>
      </w:r>
      <w:r w:rsidR="001B702D">
        <w:rPr>
          <w:rFonts w:eastAsiaTheme="minorEastAsia" w:hint="eastAsia"/>
          <w:lang w:val="en-GB"/>
        </w:rPr>
        <w:t xml:space="preserve">level </w:t>
      </w:r>
      <w:proofErr w:type="gramStart"/>
      <w:r w:rsidR="001B702D">
        <w:rPr>
          <w:rFonts w:eastAsiaTheme="minorEastAsia" w:hint="eastAsia"/>
          <w:lang w:val="en-GB"/>
        </w:rPr>
        <w:t>of</w:t>
      </w:r>
      <w:r w:rsidR="007C1D16">
        <w:rPr>
          <w:rFonts w:eastAsiaTheme="minorEastAsia" w:hint="eastAsia"/>
          <w:lang w:val="en-GB"/>
        </w:rPr>
        <w:t xml:space="preserve"> -50</w:t>
      </w:r>
      <w:r w:rsidR="005D61C0">
        <w:rPr>
          <w:rFonts w:eastAsiaTheme="minorEastAsia" w:hint="eastAsia"/>
          <w:lang w:val="en-GB"/>
        </w:rPr>
        <w:t xml:space="preserve"> </w:t>
      </w:r>
      <w:r w:rsidR="007C1D16">
        <w:rPr>
          <w:rFonts w:eastAsiaTheme="minorEastAsia" w:hint="eastAsia"/>
          <w:lang w:val="en-GB"/>
        </w:rPr>
        <w:t>dBm/M</w:t>
      </w:r>
      <w:r w:rsidR="001B702D">
        <w:rPr>
          <w:rFonts w:eastAsiaTheme="minorEastAsia" w:hint="eastAsia"/>
          <w:lang w:val="en-GB"/>
        </w:rPr>
        <w:t>H</w:t>
      </w:r>
      <w:r w:rsidR="007C1D16">
        <w:rPr>
          <w:rFonts w:eastAsiaTheme="minorEastAsia" w:hint="eastAsia"/>
          <w:lang w:val="en-GB"/>
        </w:rPr>
        <w:t>z</w:t>
      </w:r>
      <w:proofErr w:type="gramEnd"/>
      <w:r w:rsidR="001B702D">
        <w:rPr>
          <w:rFonts w:eastAsiaTheme="minorEastAsia" w:hint="eastAsia"/>
          <w:lang w:val="en-GB"/>
        </w:rPr>
        <w:t xml:space="preserve"> can be maintained if the uplink channel </w:t>
      </w:r>
      <w:r w:rsidR="001B702D">
        <w:rPr>
          <w:rFonts w:eastAsiaTheme="minorEastAsia"/>
          <w:lang w:val="en-GB"/>
        </w:rPr>
        <w:t>bandwidth</w:t>
      </w:r>
      <w:r w:rsidR="001B702D">
        <w:rPr>
          <w:rFonts w:eastAsiaTheme="minorEastAsia" w:hint="eastAsia"/>
          <w:lang w:val="en-GB"/>
        </w:rPr>
        <w:t xml:space="preserve"> is confined within 1920-1980MHz</w:t>
      </w:r>
      <w:r w:rsidR="00AF47BA">
        <w:rPr>
          <w:rFonts w:eastAsiaTheme="minorEastAsia" w:hint="eastAsia"/>
          <w:lang w:val="en-GB"/>
        </w:rPr>
        <w:t xml:space="preserve"> </w:t>
      </w:r>
      <w:r w:rsidR="004E740B">
        <w:rPr>
          <w:rFonts w:eastAsiaTheme="minorEastAsia" w:hint="eastAsia"/>
          <w:lang w:val="en-GB"/>
        </w:rPr>
        <w:t>in</w:t>
      </w:r>
      <w:r w:rsidR="00AF47BA">
        <w:rPr>
          <w:rFonts w:eastAsiaTheme="minorEastAsia" w:hint="eastAsia"/>
          <w:lang w:val="en-GB"/>
        </w:rPr>
        <w:t xml:space="preserve"> the lower duplexer </w:t>
      </w:r>
      <w:r w:rsidR="004E740B">
        <w:rPr>
          <w:rFonts w:eastAsiaTheme="minorEastAsia" w:hint="eastAsia"/>
          <w:lang w:val="en-GB"/>
        </w:rPr>
        <w:t>range</w:t>
      </w:r>
      <w:r w:rsidR="001B702D">
        <w:rPr>
          <w:rFonts w:eastAsiaTheme="minorEastAsia" w:hint="eastAsia"/>
          <w:lang w:val="en-GB"/>
        </w:rPr>
        <w:t xml:space="preserve">. </w:t>
      </w:r>
      <w:r w:rsidR="00034DDA">
        <w:rPr>
          <w:rFonts w:eastAsiaTheme="minorEastAsia" w:hint="eastAsia"/>
          <w:lang w:val="en-GB"/>
        </w:rPr>
        <w:t>I</w:t>
      </w:r>
      <w:r w:rsidR="001B702D">
        <w:rPr>
          <w:rFonts w:eastAsiaTheme="minorEastAsia" w:hint="eastAsia"/>
          <w:lang w:val="en-GB"/>
        </w:rPr>
        <w:t xml:space="preserve">t is our view that </w:t>
      </w:r>
      <w:r w:rsidR="00034DDA">
        <w:rPr>
          <w:rFonts w:eastAsiaTheme="minorEastAsia" w:hint="eastAsia"/>
          <w:lang w:val="en-GB"/>
        </w:rPr>
        <w:t xml:space="preserve">the coexistence </w:t>
      </w:r>
      <w:r w:rsidR="0031640E">
        <w:rPr>
          <w:rFonts w:eastAsiaTheme="minorEastAsia"/>
          <w:lang w:val="en-GB"/>
        </w:rPr>
        <w:t>requirement</w:t>
      </w:r>
      <w:r w:rsidR="00034DDA">
        <w:rPr>
          <w:rFonts w:eastAsiaTheme="minorEastAsia" w:hint="eastAsia"/>
          <w:lang w:val="en-GB"/>
        </w:rPr>
        <w:t xml:space="preserve"> for the case that the uplink </w:t>
      </w:r>
      <w:r w:rsidR="0031640E">
        <w:rPr>
          <w:rFonts w:eastAsiaTheme="minorEastAsia"/>
          <w:lang w:val="en-GB"/>
        </w:rPr>
        <w:t>channel</w:t>
      </w:r>
      <w:r w:rsidR="00034DDA">
        <w:rPr>
          <w:rFonts w:eastAsiaTheme="minorEastAsia" w:hint="eastAsia"/>
          <w:lang w:val="en-GB"/>
        </w:rPr>
        <w:t xml:space="preserve"> bandwidth is not confined within 1920-1980MHz, </w:t>
      </w:r>
      <w:r w:rsidR="001B702D">
        <w:rPr>
          <w:rFonts w:eastAsiaTheme="minorEastAsia" w:hint="eastAsia"/>
          <w:lang w:val="en-GB"/>
        </w:rPr>
        <w:t xml:space="preserve">an additional spurious emission requirement based on </w:t>
      </w:r>
      <w:r w:rsidR="005C2BB2">
        <w:rPr>
          <w:rFonts w:eastAsiaTheme="minorEastAsia" w:hint="eastAsia"/>
          <w:lang w:val="en-GB"/>
        </w:rPr>
        <w:t xml:space="preserve">a </w:t>
      </w:r>
      <w:r w:rsidR="001B702D">
        <w:rPr>
          <w:rFonts w:eastAsiaTheme="minorEastAsia" w:hint="eastAsia"/>
          <w:lang w:val="en-GB"/>
        </w:rPr>
        <w:t>network signalled value</w:t>
      </w:r>
      <w:r w:rsidR="00034DDA">
        <w:rPr>
          <w:rFonts w:eastAsiaTheme="minorEastAsia" w:hint="eastAsia"/>
          <w:lang w:val="en-GB"/>
        </w:rPr>
        <w:t xml:space="preserve"> </w:t>
      </w:r>
      <w:r w:rsidR="00BA0113">
        <w:rPr>
          <w:rFonts w:eastAsiaTheme="minorEastAsia" w:hint="eastAsia"/>
          <w:lang w:val="en-GB"/>
        </w:rPr>
        <w:t>should be</w:t>
      </w:r>
      <w:r w:rsidR="00034DDA">
        <w:rPr>
          <w:rFonts w:eastAsiaTheme="minorEastAsia" w:hint="eastAsia"/>
          <w:lang w:val="en-GB"/>
        </w:rPr>
        <w:t xml:space="preserve"> applied</w:t>
      </w:r>
      <w:r w:rsidR="008C5BD9">
        <w:rPr>
          <w:rFonts w:eastAsiaTheme="minorEastAsia" w:hint="eastAsia"/>
          <w:lang w:val="en-GB"/>
        </w:rPr>
        <w:t xml:space="preserve"> </w:t>
      </w:r>
      <w:r w:rsidR="00AF47BA">
        <w:rPr>
          <w:rFonts w:eastAsiaTheme="minorEastAsia" w:hint="eastAsia"/>
          <w:lang w:val="en-GB"/>
        </w:rPr>
        <w:t>so that</w:t>
      </w:r>
      <w:r w:rsidR="008C5BD9">
        <w:rPr>
          <w:rFonts w:eastAsiaTheme="minorEastAsia" w:hint="eastAsia"/>
          <w:lang w:val="en-GB"/>
        </w:rPr>
        <w:t xml:space="preserve"> </w:t>
      </w:r>
      <w:r w:rsidR="00AF47BA">
        <w:rPr>
          <w:rFonts w:eastAsiaTheme="minorEastAsia" w:hint="eastAsia"/>
          <w:lang w:val="en-GB"/>
        </w:rPr>
        <w:t>B</w:t>
      </w:r>
      <w:r w:rsidR="008C5BD9">
        <w:rPr>
          <w:rFonts w:eastAsiaTheme="minorEastAsia" w:hint="eastAsia"/>
          <w:lang w:val="en-GB"/>
        </w:rPr>
        <w:t xml:space="preserve">and 34 </w:t>
      </w:r>
      <w:r w:rsidR="00AF47BA">
        <w:rPr>
          <w:rFonts w:eastAsiaTheme="minorEastAsia" w:hint="eastAsia"/>
          <w:lang w:val="en-GB"/>
        </w:rPr>
        <w:t>is</w:t>
      </w:r>
      <w:r w:rsidR="008C5BD9">
        <w:rPr>
          <w:rFonts w:eastAsiaTheme="minorEastAsia" w:hint="eastAsia"/>
          <w:lang w:val="en-GB"/>
        </w:rPr>
        <w:t xml:space="preserve"> protected</w:t>
      </w:r>
      <w:r w:rsidR="00AF47BA">
        <w:rPr>
          <w:rFonts w:eastAsiaTheme="minorEastAsia" w:hint="eastAsia"/>
          <w:lang w:val="en-GB"/>
        </w:rPr>
        <w:t xml:space="preserve"> by A-MPR</w:t>
      </w:r>
      <w:r w:rsidR="001B702D">
        <w:rPr>
          <w:rFonts w:eastAsiaTheme="minorEastAsia" w:hint="eastAsia"/>
          <w:lang w:val="en-GB"/>
        </w:rPr>
        <w:t xml:space="preserve">. </w:t>
      </w:r>
      <w:r w:rsidR="00AF47BA">
        <w:rPr>
          <w:rFonts w:eastAsiaTheme="minorEastAsia" w:hint="eastAsia"/>
          <w:lang w:val="en-GB"/>
        </w:rPr>
        <w:t xml:space="preserve">The coexistence </w:t>
      </w:r>
      <w:r w:rsidR="004E740B">
        <w:rPr>
          <w:rFonts w:eastAsiaTheme="minorEastAsia"/>
          <w:lang w:val="en-GB"/>
        </w:rPr>
        <w:t>requirement</w:t>
      </w:r>
      <w:r w:rsidR="00AF47BA">
        <w:rPr>
          <w:rFonts w:eastAsiaTheme="minorEastAsia" w:hint="eastAsia"/>
          <w:lang w:val="en-GB"/>
        </w:rPr>
        <w:t xml:space="preserve"> with Band 33 is proposed </w:t>
      </w:r>
      <w:r w:rsidR="00BB5117">
        <w:rPr>
          <w:rFonts w:eastAsiaTheme="minorEastAsia" w:hint="eastAsia"/>
          <w:lang w:val="en-GB"/>
        </w:rPr>
        <w:t xml:space="preserve">not </w:t>
      </w:r>
      <w:r w:rsidR="00AF47BA">
        <w:rPr>
          <w:rFonts w:eastAsiaTheme="minorEastAsia" w:hint="eastAsia"/>
          <w:lang w:val="en-GB"/>
        </w:rPr>
        <w:t xml:space="preserve">to be </w:t>
      </w:r>
      <w:r w:rsidR="00BB5117">
        <w:rPr>
          <w:rFonts w:eastAsiaTheme="minorEastAsia" w:hint="eastAsia"/>
          <w:lang w:val="en-GB"/>
        </w:rPr>
        <w:t>included in</w:t>
      </w:r>
      <w:r w:rsidR="00AF47BA">
        <w:rPr>
          <w:rFonts w:eastAsiaTheme="minorEastAsia" w:hint="eastAsia"/>
          <w:lang w:val="en-GB"/>
        </w:rPr>
        <w:t xml:space="preserve"> the baseline spurious emission table. Instead, we propose </w:t>
      </w:r>
      <w:r w:rsidR="00BB5117">
        <w:rPr>
          <w:rFonts w:eastAsiaTheme="minorEastAsia" w:hint="eastAsia"/>
          <w:lang w:val="en-GB"/>
        </w:rPr>
        <w:t>an</w:t>
      </w:r>
      <w:r w:rsidR="00AF47BA">
        <w:rPr>
          <w:rFonts w:eastAsiaTheme="minorEastAsia" w:hint="eastAsia"/>
          <w:lang w:val="en-GB"/>
        </w:rPr>
        <w:t xml:space="preserve"> </w:t>
      </w:r>
      <w:r w:rsidR="00AF47BA">
        <w:rPr>
          <w:rFonts w:eastAsiaTheme="minorEastAsia"/>
          <w:lang w:val="en-GB"/>
        </w:rPr>
        <w:t>additional</w:t>
      </w:r>
      <w:r w:rsidR="00AF47BA">
        <w:rPr>
          <w:rFonts w:eastAsiaTheme="minorEastAsia" w:hint="eastAsia"/>
          <w:lang w:val="en-GB"/>
        </w:rPr>
        <w:t xml:space="preserve"> </w:t>
      </w:r>
      <w:r w:rsidR="00AF47BA">
        <w:rPr>
          <w:rFonts w:eastAsiaTheme="minorEastAsia"/>
          <w:lang w:val="en-GB"/>
        </w:rPr>
        <w:t>spurious</w:t>
      </w:r>
      <w:r w:rsidR="00AF47BA">
        <w:rPr>
          <w:rFonts w:eastAsiaTheme="minorEastAsia" w:hint="eastAsia"/>
          <w:lang w:val="en-GB"/>
        </w:rPr>
        <w:t xml:space="preserve"> emission requirement </w:t>
      </w:r>
      <w:r w:rsidR="00DC5EC6">
        <w:rPr>
          <w:rFonts w:eastAsiaTheme="minorEastAsia" w:hint="eastAsia"/>
          <w:lang w:val="en-GB"/>
        </w:rPr>
        <w:t>imposed</w:t>
      </w:r>
      <w:r w:rsidR="00AF47BA">
        <w:rPr>
          <w:rFonts w:eastAsiaTheme="minorEastAsia" w:hint="eastAsia"/>
          <w:lang w:val="en-GB"/>
        </w:rPr>
        <w:t xml:space="preserve"> by </w:t>
      </w:r>
      <w:r w:rsidR="00826D78">
        <w:rPr>
          <w:rFonts w:eastAsiaTheme="minorEastAsia" w:hint="eastAsia"/>
          <w:lang w:val="en-GB"/>
        </w:rPr>
        <w:t xml:space="preserve">a </w:t>
      </w:r>
      <w:r w:rsidR="00AF47BA">
        <w:rPr>
          <w:rFonts w:eastAsiaTheme="minorEastAsia" w:hint="eastAsia"/>
          <w:lang w:val="en-GB"/>
        </w:rPr>
        <w:t>network signall</w:t>
      </w:r>
      <w:r w:rsidR="004E740B">
        <w:rPr>
          <w:rFonts w:eastAsiaTheme="minorEastAsia" w:hint="eastAsia"/>
          <w:lang w:val="en-GB"/>
        </w:rPr>
        <w:t>ed value</w:t>
      </w:r>
      <w:r w:rsidR="00AF47BA">
        <w:rPr>
          <w:rFonts w:eastAsiaTheme="minorEastAsia" w:hint="eastAsia"/>
          <w:lang w:val="en-GB"/>
        </w:rPr>
        <w:t>.</w:t>
      </w:r>
      <w:r w:rsidR="00112ABA">
        <w:rPr>
          <w:rFonts w:eastAsiaTheme="minorEastAsia" w:hint="eastAsia"/>
          <w:lang w:val="en-GB"/>
        </w:rPr>
        <w:t xml:space="preserve"> </w:t>
      </w:r>
      <w:r w:rsidR="0031640E">
        <w:rPr>
          <w:rFonts w:eastAsiaTheme="minorEastAsia" w:hint="eastAsia"/>
          <w:lang w:val="en-GB"/>
        </w:rPr>
        <w:t xml:space="preserve">The emission </w:t>
      </w:r>
      <w:r w:rsidR="00112ABA">
        <w:rPr>
          <w:rFonts w:eastAsiaTheme="minorEastAsia" w:hint="eastAsia"/>
          <w:lang w:val="en-GB"/>
        </w:rPr>
        <w:t>limits</w:t>
      </w:r>
      <w:r w:rsidR="0031640E">
        <w:rPr>
          <w:rFonts w:eastAsiaTheme="minorEastAsia" w:hint="eastAsia"/>
          <w:lang w:val="en-GB"/>
        </w:rPr>
        <w:t xml:space="preserve"> </w:t>
      </w:r>
      <w:r w:rsidR="00AF47BA">
        <w:rPr>
          <w:rFonts w:eastAsiaTheme="minorEastAsia" w:hint="eastAsia"/>
          <w:lang w:val="en-GB"/>
        </w:rPr>
        <w:t xml:space="preserve">are </w:t>
      </w:r>
      <w:r w:rsidR="00112ABA">
        <w:rPr>
          <w:rFonts w:eastAsiaTheme="minorEastAsia" w:hint="eastAsia"/>
          <w:lang w:val="en-GB"/>
        </w:rPr>
        <w:t xml:space="preserve">still </w:t>
      </w:r>
      <w:r w:rsidR="0031640E">
        <w:rPr>
          <w:rFonts w:eastAsiaTheme="minorEastAsia" w:hint="eastAsia"/>
          <w:lang w:val="en-GB"/>
        </w:rPr>
        <w:t xml:space="preserve">for further </w:t>
      </w:r>
      <w:r w:rsidR="0031640E">
        <w:rPr>
          <w:rFonts w:eastAsiaTheme="minorEastAsia"/>
          <w:lang w:val="en-GB"/>
        </w:rPr>
        <w:t>discussion</w:t>
      </w:r>
      <w:r w:rsidR="0031640E">
        <w:rPr>
          <w:rFonts w:eastAsiaTheme="minorEastAsia" w:hint="eastAsia"/>
          <w:lang w:val="en-GB"/>
        </w:rPr>
        <w:t>; however</w:t>
      </w:r>
      <w:r w:rsidR="00C3442D">
        <w:rPr>
          <w:rFonts w:eastAsiaTheme="minorEastAsia" w:hint="eastAsia"/>
          <w:lang w:val="en-GB"/>
        </w:rPr>
        <w:t xml:space="preserve"> it would be a possible </w:t>
      </w:r>
      <w:proofErr w:type="spellStart"/>
      <w:r w:rsidR="00C3442D">
        <w:rPr>
          <w:rFonts w:eastAsiaTheme="minorEastAsia" w:hint="eastAsia"/>
          <w:lang w:val="en-GB"/>
        </w:rPr>
        <w:t>wayforward</w:t>
      </w:r>
      <w:proofErr w:type="spellEnd"/>
      <w:r w:rsidR="00C3442D">
        <w:rPr>
          <w:rFonts w:eastAsiaTheme="minorEastAsia" w:hint="eastAsia"/>
          <w:lang w:val="en-GB"/>
        </w:rPr>
        <w:t xml:space="preserve"> to consider</w:t>
      </w:r>
      <w:r w:rsidR="0031640E">
        <w:rPr>
          <w:rFonts w:eastAsiaTheme="minorEastAsia" w:hint="eastAsia"/>
          <w:lang w:val="en-GB"/>
        </w:rPr>
        <w:t xml:space="preserve"> </w:t>
      </w:r>
      <w:r w:rsidR="00C3442D">
        <w:rPr>
          <w:rFonts w:eastAsiaTheme="minorEastAsia" w:hint="eastAsia"/>
          <w:lang w:val="en-GB"/>
        </w:rPr>
        <w:t>a</w:t>
      </w:r>
      <w:r w:rsidR="0031640E">
        <w:rPr>
          <w:rFonts w:eastAsiaTheme="minorEastAsia" w:hint="eastAsia"/>
          <w:lang w:val="en-GB"/>
        </w:rPr>
        <w:t xml:space="preserve"> flexible NS framework</w:t>
      </w:r>
      <w:r w:rsidR="00083004">
        <w:rPr>
          <w:rFonts w:eastAsiaTheme="minorEastAsia" w:hint="eastAsia"/>
          <w:lang w:val="en-GB"/>
        </w:rPr>
        <w:t xml:space="preserve"> as a band may be in use in other regions later</w:t>
      </w:r>
      <w:r w:rsidR="0031640E">
        <w:rPr>
          <w:rFonts w:eastAsiaTheme="minorEastAsia" w:hint="eastAsia"/>
          <w:lang w:val="en-GB"/>
        </w:rPr>
        <w:t>.</w:t>
      </w:r>
    </w:p>
    <w:p w:rsidR="00CF3456" w:rsidRDefault="00CF3456" w:rsidP="00164350">
      <w:pPr>
        <w:rPr>
          <w:rFonts w:eastAsiaTheme="minorEastAsia"/>
          <w:lang w:val="en-GB"/>
        </w:rPr>
      </w:pPr>
    </w:p>
    <w:p w:rsidR="00862F2F" w:rsidRPr="00560A59" w:rsidRDefault="00862F2F" w:rsidP="00C1175D">
      <w:pPr>
        <w:rPr>
          <w:rFonts w:eastAsiaTheme="minorEastAsia"/>
        </w:rPr>
      </w:pPr>
    </w:p>
    <w:p w:rsidR="00E73A29" w:rsidRPr="00560A59" w:rsidRDefault="00EF4D8A" w:rsidP="003029EA">
      <w:pPr>
        <w:pStyle w:val="Heading1"/>
        <w:rPr>
          <w:rFonts w:eastAsiaTheme="minorEastAsia"/>
          <w:lang w:val="en-US" w:eastAsia="ja-JP"/>
        </w:rPr>
      </w:pPr>
      <w:r w:rsidRPr="008D227C">
        <w:rPr>
          <w:lang w:val="en-US"/>
        </w:rPr>
        <w:t>Reference</w:t>
      </w:r>
    </w:p>
    <w:p w:rsidR="00B7368A" w:rsidRPr="007B43B3" w:rsidRDefault="00B7368A" w:rsidP="00B7368A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>R4-151276</w:t>
      </w:r>
      <w:r>
        <w:rPr>
          <w:rFonts w:eastAsia="ＭＳ 明朝" w:hint="eastAsia"/>
          <w:lang w:eastAsia="ja-JP"/>
        </w:rPr>
        <w:tab/>
      </w:r>
      <w:r w:rsidRPr="007B43B3">
        <w:rPr>
          <w:rFonts w:eastAsia="ＭＳ 明朝"/>
          <w:lang w:eastAsia="ja-JP"/>
        </w:rPr>
        <w:t>Way forward on Region 1 MSS band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NTT DOCOMO, INC., KDDI, DISH, Solaris Mobile, KT, Nokia Corporation, LGE, Nokia Networks, Sony Mobile, Ericsson</w:t>
      </w:r>
    </w:p>
    <w:p w:rsidR="00030820" w:rsidRPr="00030820" w:rsidRDefault="00030820" w:rsidP="0098428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8D227C">
        <w:rPr>
          <w:rFonts w:eastAsia="ＭＳ 明朝"/>
        </w:rPr>
        <w:t>RP-141710</w:t>
      </w:r>
      <w:r w:rsidRPr="008D227C">
        <w:rPr>
          <w:rFonts w:eastAsia="ＭＳ 明朝" w:hint="eastAsia"/>
          <w:lang w:eastAsia="ja-JP"/>
        </w:rPr>
        <w:tab/>
      </w:r>
      <w:r w:rsidRPr="008D227C">
        <w:rPr>
          <w:rFonts w:eastAsia="ＭＳ 明朝"/>
        </w:rPr>
        <w:t>Revised W</w:t>
      </w:r>
      <w:r w:rsidRPr="00A94230">
        <w:rPr>
          <w:rFonts w:eastAsia="ＭＳ 明朝"/>
        </w:rPr>
        <w:t>ID for WI 2GHz FDD LTE Band for Region 1 (1980-2010MHz and 2170-2200MHz Bands)</w:t>
      </w:r>
    </w:p>
    <w:p w:rsidR="0075696B" w:rsidRDefault="0075696B" w:rsidP="0075696B">
      <w:pPr>
        <w:pStyle w:val="ListParagraph"/>
        <w:numPr>
          <w:ilvl w:val="0"/>
          <w:numId w:val="3"/>
        </w:numPr>
        <w:rPr>
          <w:rFonts w:eastAsia="ＭＳ 明朝"/>
        </w:rPr>
      </w:pPr>
      <w:r w:rsidRPr="0041319A">
        <w:rPr>
          <w:rFonts w:eastAsia="ＭＳ 明朝"/>
        </w:rPr>
        <w:t>R4-147241</w:t>
      </w:r>
      <w:r w:rsidRPr="0041319A">
        <w:rPr>
          <w:rFonts w:eastAsia="ＭＳ 明朝" w:hint="eastAsia"/>
          <w:lang w:eastAsia="ja-JP"/>
        </w:rPr>
        <w:tab/>
      </w:r>
      <w:r w:rsidRPr="0041319A">
        <w:rPr>
          <w:rFonts w:eastAsia="ＭＳ 明朝"/>
        </w:rPr>
        <w:t>UE coexistence requirement for 2x90MHz band plan with adjacent TDD bands</w:t>
      </w:r>
      <w:r w:rsidR="00555081" w:rsidRPr="0041319A">
        <w:rPr>
          <w:rFonts w:eastAsia="ＭＳ 明朝" w:hint="eastAsia"/>
          <w:lang w:eastAsia="ja-JP"/>
        </w:rPr>
        <w:t>, Nokia Networks, Nokia</w:t>
      </w:r>
      <w:r w:rsidR="00F8485D">
        <w:rPr>
          <w:rFonts w:eastAsia="ＭＳ 明朝" w:hint="eastAsia"/>
          <w:lang w:eastAsia="ja-JP"/>
        </w:rPr>
        <w:t xml:space="preserve"> Corporation</w:t>
      </w:r>
    </w:p>
    <w:p w:rsidR="00B7368A" w:rsidRDefault="00B7368A" w:rsidP="00B7368A">
      <w:pPr>
        <w:pStyle w:val="ListParagraph"/>
        <w:numPr>
          <w:ilvl w:val="0"/>
          <w:numId w:val="3"/>
        </w:numPr>
        <w:rPr>
          <w:rFonts w:eastAsia="ＭＳ 明朝"/>
        </w:rPr>
      </w:pPr>
      <w:r w:rsidRPr="00B8616C">
        <w:rPr>
          <w:rFonts w:eastAsia="ＭＳ 明朝"/>
        </w:rPr>
        <w:t>R4-150565</w:t>
      </w:r>
      <w:r>
        <w:rPr>
          <w:rFonts w:eastAsia="ＭＳ 明朝" w:hint="eastAsia"/>
          <w:lang w:eastAsia="ja-JP"/>
        </w:rPr>
        <w:tab/>
      </w:r>
      <w:r w:rsidRPr="00A76C56">
        <w:rPr>
          <w:rFonts w:eastAsia="ＭＳ 明朝"/>
        </w:rPr>
        <w:t>UE coexistence requirement for 2x90MHz band plan</w:t>
      </w:r>
      <w:r>
        <w:rPr>
          <w:rFonts w:eastAsia="ＭＳ 明朝" w:hint="eastAsia"/>
          <w:lang w:eastAsia="ja-JP"/>
        </w:rPr>
        <w:t>, Nokia Networks, Nokia Corporation</w:t>
      </w:r>
    </w:p>
    <w:p w:rsidR="0075696B" w:rsidRPr="00CA13C6" w:rsidRDefault="00175FAB" w:rsidP="0075696B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R4-150004</w:t>
      </w:r>
      <w:r>
        <w:rPr>
          <w:rFonts w:eastAsiaTheme="minorEastAsia" w:hint="eastAsia"/>
          <w:lang w:eastAsia="ja-JP"/>
        </w:rPr>
        <w:tab/>
        <w:t xml:space="preserve">Draft </w:t>
      </w:r>
      <w:r w:rsidR="0075696B" w:rsidRPr="00CA13C6">
        <w:rPr>
          <w:rFonts w:eastAsiaTheme="minorEastAsia"/>
          <w:lang w:eastAsia="ja-JP"/>
        </w:rPr>
        <w:t xml:space="preserve">TR </w:t>
      </w:r>
      <w:r w:rsidRPr="00CA13C6">
        <w:rPr>
          <w:rFonts w:eastAsiaTheme="minorEastAsia"/>
          <w:lang w:eastAsia="ja-JP"/>
        </w:rPr>
        <w:t>3</w:t>
      </w:r>
      <w:r>
        <w:rPr>
          <w:rFonts w:eastAsiaTheme="minorEastAsia" w:hint="eastAsia"/>
          <w:lang w:eastAsia="ja-JP"/>
        </w:rPr>
        <w:t>6</w:t>
      </w:r>
      <w:r w:rsidR="0075696B" w:rsidRPr="00CA13C6">
        <w:rPr>
          <w:rFonts w:eastAsiaTheme="minorEastAsia"/>
          <w:lang w:eastAsia="ja-JP"/>
        </w:rPr>
        <w:t>.</w:t>
      </w:r>
      <w:r w:rsidRPr="00CA13C6">
        <w:rPr>
          <w:rFonts w:eastAsiaTheme="minorEastAsia"/>
          <w:lang w:eastAsia="ja-JP"/>
        </w:rPr>
        <w:t>8</w:t>
      </w:r>
      <w:r>
        <w:rPr>
          <w:rFonts w:eastAsiaTheme="minorEastAsia" w:hint="eastAsia"/>
          <w:lang w:eastAsia="ja-JP"/>
        </w:rPr>
        <w:t>61 v0.8.0</w:t>
      </w:r>
      <w:r w:rsidR="0075696B" w:rsidRPr="00CA13C6">
        <w:rPr>
          <w:rFonts w:eastAsiaTheme="minorEastAsia" w:hint="eastAsia"/>
          <w:lang w:eastAsia="ja-JP"/>
        </w:rPr>
        <w:tab/>
      </w:r>
      <w:r w:rsidRPr="00175FAB">
        <w:rPr>
          <w:rFonts w:eastAsiaTheme="minorEastAsia"/>
          <w:lang w:eastAsia="ja-JP"/>
        </w:rPr>
        <w:t>Study on LTE FDD in the bands 1980-2010 MHz and 2170-2200 MHz</w:t>
      </w:r>
    </w:p>
    <w:p w:rsidR="0071150A" w:rsidRDefault="0071150A" w:rsidP="0071150A">
      <w:pPr>
        <w:pStyle w:val="ListParagraph"/>
        <w:numPr>
          <w:ilvl w:val="0"/>
          <w:numId w:val="3"/>
        </w:numPr>
        <w:rPr>
          <w:rFonts w:eastAsia="ＭＳ 明朝"/>
        </w:rPr>
      </w:pPr>
      <w:r w:rsidRPr="00861BE8">
        <w:rPr>
          <w:rFonts w:eastAsia="ＭＳ 明朝" w:hint="eastAsia"/>
          <w:lang w:eastAsia="ja-JP"/>
        </w:rPr>
        <w:t>ECC Report 197</w:t>
      </w:r>
      <w:r w:rsidRPr="00861BE8">
        <w:rPr>
          <w:rFonts w:eastAsia="ＭＳ 明朝" w:hint="eastAsia"/>
          <w:lang w:eastAsia="ja-JP"/>
        </w:rPr>
        <w:tab/>
      </w:r>
      <w:r w:rsidRPr="00861BE8">
        <w:rPr>
          <w:rFonts w:eastAsia="ＭＳ 明朝"/>
          <w:lang w:eastAsia="ja-JP"/>
        </w:rPr>
        <w:t>COMPATIBILITY STUDIES – MSS TERMINALS</w:t>
      </w:r>
      <w:r w:rsidRPr="00861BE8">
        <w:rPr>
          <w:rFonts w:eastAsia="ＭＳ 明朝" w:hint="eastAsia"/>
          <w:lang w:eastAsia="ja-JP"/>
        </w:rPr>
        <w:t xml:space="preserve"> </w:t>
      </w:r>
      <w:r w:rsidRPr="00861BE8">
        <w:rPr>
          <w:rFonts w:eastAsia="ＭＳ 明朝"/>
          <w:lang w:eastAsia="ja-JP"/>
        </w:rPr>
        <w:t>TRANSMITTING TO A SATELLITE IN THE BAND</w:t>
      </w:r>
      <w:r>
        <w:rPr>
          <w:rFonts w:eastAsia="ＭＳ 明朝"/>
          <w:lang w:eastAsia="ja-JP"/>
        </w:rPr>
        <w:t xml:space="preserve"> 1980 – 2010 MHz AND ADJACENT CHANNEL UMTS SERVICES</w:t>
      </w:r>
    </w:p>
    <w:p w:rsidR="00BA2EBC" w:rsidRDefault="00BA2EBC" w:rsidP="00BA2EBC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lang w:eastAsia="ko-KR"/>
        </w:rPr>
        <w:t>EN 302 574-</w:t>
      </w:r>
      <w:r>
        <w:rPr>
          <w:rFonts w:eastAsiaTheme="minorEastAsia"/>
          <w:lang w:eastAsia="ja-JP"/>
        </w:rPr>
        <w:t>2</w:t>
      </w:r>
      <w:r>
        <w:rPr>
          <w:rFonts w:eastAsiaTheme="minorEastAsia"/>
          <w:lang w:eastAsia="ja-JP"/>
        </w:rPr>
        <w:tab/>
        <w:t>User Equipment (UE) for wideband systems</w:t>
      </w:r>
    </w:p>
    <w:p w:rsidR="00FA0A90" w:rsidRDefault="00C3442D" w:rsidP="00B7368A">
      <w:pPr>
        <w:pStyle w:val="ListParagraph"/>
        <w:numPr>
          <w:ilvl w:val="0"/>
          <w:numId w:val="3"/>
        </w:numPr>
      </w:pPr>
      <w:r w:rsidRPr="00C3442D">
        <w:rPr>
          <w:rFonts w:eastAsia="ＭＳ 明朝"/>
        </w:rPr>
        <w:t>R4-151309</w:t>
      </w:r>
      <w:r w:rsidR="008F62D0" w:rsidRPr="008F62D0">
        <w:rPr>
          <w:rFonts w:eastAsia="ＭＳ 明朝"/>
        </w:rPr>
        <w:tab/>
        <w:t>DRAFT Reply LS on NS values in system information broadcast</w:t>
      </w:r>
      <w:r w:rsidR="008F62D0" w:rsidRPr="008F62D0">
        <w:rPr>
          <w:rFonts w:eastAsia="ＭＳ 明朝" w:hint="eastAsia"/>
          <w:lang w:eastAsia="ja-JP"/>
        </w:rPr>
        <w:t>, Nokia Corporation</w:t>
      </w:r>
    </w:p>
    <w:p w:rsidR="008C5BD9" w:rsidRPr="008C5BD9" w:rsidRDefault="008C5BD9" w:rsidP="008C5BD9">
      <w:pPr>
        <w:rPr>
          <w:rFonts w:eastAsia="ＭＳ 明朝"/>
        </w:rPr>
      </w:pPr>
    </w:p>
    <w:sectPr w:rsidR="008C5BD9" w:rsidRPr="008C5BD9" w:rsidSect="00AE0932">
      <w:footerReference w:type="default" r:id="rId12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A81" w:rsidRDefault="00044A81">
      <w:r>
        <w:separator/>
      </w:r>
    </w:p>
  </w:endnote>
  <w:endnote w:type="continuationSeparator" w:id="0">
    <w:p w:rsidR="00044A81" w:rsidRDefault="0004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CD" w:rsidRDefault="008975FD">
    <w:pPr>
      <w:pStyle w:val="Footer"/>
      <w:jc w:val="center"/>
    </w:pPr>
    <w:fldSimple w:instr=" PAGE   \* MERGEFORMAT ">
      <w:r w:rsidR="00184532">
        <w:rPr>
          <w:noProof/>
        </w:rPr>
        <w:t>2</w:t>
      </w:r>
    </w:fldSimple>
  </w:p>
  <w:p w:rsidR="002508CD" w:rsidRDefault="0025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A81" w:rsidRDefault="00044A81">
      <w:r>
        <w:separator/>
      </w:r>
    </w:p>
  </w:footnote>
  <w:footnote w:type="continuationSeparator" w:id="0">
    <w:p w:rsidR="00044A81" w:rsidRDefault="00044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2F41D8"/>
    <w:multiLevelType w:val="hybridMultilevel"/>
    <w:tmpl w:val="4ABA477A"/>
    <w:lvl w:ilvl="0" w:tplc="642A06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1009C"/>
    <w:multiLevelType w:val="hybridMultilevel"/>
    <w:tmpl w:val="2098C5D0"/>
    <w:lvl w:ilvl="0" w:tplc="66788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0280">
      <w:start w:val="10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6E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6D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189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64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41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0D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60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4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27694"/>
    <w:multiLevelType w:val="multilevel"/>
    <w:tmpl w:val="9BE4047C"/>
    <w:numStyleLink w:val="Foo"/>
  </w:abstractNum>
  <w:abstractNum w:abstractNumId="6">
    <w:nsid w:val="47D57147"/>
    <w:multiLevelType w:val="hybridMultilevel"/>
    <w:tmpl w:val="3A16E1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103BD1"/>
    <w:multiLevelType w:val="hybridMultilevel"/>
    <w:tmpl w:val="EF0C51B0"/>
    <w:lvl w:ilvl="0" w:tplc="3A9AA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904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C62DA">
      <w:start w:val="3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EAB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F265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409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7CD4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7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C74EF0"/>
    <w:multiLevelType w:val="hybridMultilevel"/>
    <w:tmpl w:val="030C2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94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0874"/>
    <w:rsid w:val="000015C4"/>
    <w:rsid w:val="000019C0"/>
    <w:rsid w:val="00001FEA"/>
    <w:rsid w:val="000031B8"/>
    <w:rsid w:val="00003A53"/>
    <w:rsid w:val="00003C02"/>
    <w:rsid w:val="00004870"/>
    <w:rsid w:val="00004DC5"/>
    <w:rsid w:val="000053A3"/>
    <w:rsid w:val="0000589B"/>
    <w:rsid w:val="00005AB4"/>
    <w:rsid w:val="00006261"/>
    <w:rsid w:val="0001094F"/>
    <w:rsid w:val="00010BA7"/>
    <w:rsid w:val="00011648"/>
    <w:rsid w:val="00012AC9"/>
    <w:rsid w:val="00013C96"/>
    <w:rsid w:val="00013EFB"/>
    <w:rsid w:val="00014F8E"/>
    <w:rsid w:val="000172C5"/>
    <w:rsid w:val="00017F32"/>
    <w:rsid w:val="00020847"/>
    <w:rsid w:val="00020988"/>
    <w:rsid w:val="0002119A"/>
    <w:rsid w:val="00021DEB"/>
    <w:rsid w:val="00023281"/>
    <w:rsid w:val="00023337"/>
    <w:rsid w:val="00023E18"/>
    <w:rsid w:val="00024AAE"/>
    <w:rsid w:val="00025F2E"/>
    <w:rsid w:val="00026005"/>
    <w:rsid w:val="00027C90"/>
    <w:rsid w:val="00027EB8"/>
    <w:rsid w:val="0003019B"/>
    <w:rsid w:val="00030820"/>
    <w:rsid w:val="000321F5"/>
    <w:rsid w:val="00034DDA"/>
    <w:rsid w:val="00035019"/>
    <w:rsid w:val="00035695"/>
    <w:rsid w:val="0003584E"/>
    <w:rsid w:val="0003599C"/>
    <w:rsid w:val="0003691C"/>
    <w:rsid w:val="00036F9B"/>
    <w:rsid w:val="00037928"/>
    <w:rsid w:val="00040123"/>
    <w:rsid w:val="00042C36"/>
    <w:rsid w:val="00044A81"/>
    <w:rsid w:val="00045ED1"/>
    <w:rsid w:val="00047D05"/>
    <w:rsid w:val="00051387"/>
    <w:rsid w:val="0005171D"/>
    <w:rsid w:val="00053069"/>
    <w:rsid w:val="000538F0"/>
    <w:rsid w:val="00055127"/>
    <w:rsid w:val="000568EC"/>
    <w:rsid w:val="00060808"/>
    <w:rsid w:val="00061510"/>
    <w:rsid w:val="00061B99"/>
    <w:rsid w:val="00066782"/>
    <w:rsid w:val="00066C2E"/>
    <w:rsid w:val="00070885"/>
    <w:rsid w:val="000708D4"/>
    <w:rsid w:val="000716AB"/>
    <w:rsid w:val="000735F5"/>
    <w:rsid w:val="00073FC4"/>
    <w:rsid w:val="000741EA"/>
    <w:rsid w:val="000768FE"/>
    <w:rsid w:val="000829F3"/>
    <w:rsid w:val="00083004"/>
    <w:rsid w:val="00083D29"/>
    <w:rsid w:val="000843F3"/>
    <w:rsid w:val="00084E1D"/>
    <w:rsid w:val="00085EAA"/>
    <w:rsid w:val="00087736"/>
    <w:rsid w:val="00087F3C"/>
    <w:rsid w:val="000920C7"/>
    <w:rsid w:val="00092CE4"/>
    <w:rsid w:val="00093354"/>
    <w:rsid w:val="000939B0"/>
    <w:rsid w:val="0009482C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5C20"/>
    <w:rsid w:val="000B7887"/>
    <w:rsid w:val="000B7A48"/>
    <w:rsid w:val="000B7E6B"/>
    <w:rsid w:val="000C19C6"/>
    <w:rsid w:val="000C21ED"/>
    <w:rsid w:val="000C3CFB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07BB7"/>
    <w:rsid w:val="00112ABA"/>
    <w:rsid w:val="00112F9A"/>
    <w:rsid w:val="00112FBF"/>
    <w:rsid w:val="001134FC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28A1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414E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4350"/>
    <w:rsid w:val="00165218"/>
    <w:rsid w:val="00166D8C"/>
    <w:rsid w:val="00166DD8"/>
    <w:rsid w:val="00167055"/>
    <w:rsid w:val="00171134"/>
    <w:rsid w:val="00173CC4"/>
    <w:rsid w:val="00174D0B"/>
    <w:rsid w:val="00174FD3"/>
    <w:rsid w:val="00175FAB"/>
    <w:rsid w:val="00180792"/>
    <w:rsid w:val="001807CA"/>
    <w:rsid w:val="00180808"/>
    <w:rsid w:val="00180A64"/>
    <w:rsid w:val="00180D7D"/>
    <w:rsid w:val="0018112F"/>
    <w:rsid w:val="00183C6E"/>
    <w:rsid w:val="0018401D"/>
    <w:rsid w:val="00184532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B702D"/>
    <w:rsid w:val="001C06BE"/>
    <w:rsid w:val="001C1292"/>
    <w:rsid w:val="001C1D1E"/>
    <w:rsid w:val="001C2461"/>
    <w:rsid w:val="001C318B"/>
    <w:rsid w:val="001C4D49"/>
    <w:rsid w:val="001C4FC9"/>
    <w:rsid w:val="001C5DD8"/>
    <w:rsid w:val="001C5F56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1296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7C10"/>
    <w:rsid w:val="00200DE7"/>
    <w:rsid w:val="00200F3F"/>
    <w:rsid w:val="00201A5A"/>
    <w:rsid w:val="00202542"/>
    <w:rsid w:val="0020358A"/>
    <w:rsid w:val="002036FB"/>
    <w:rsid w:val="00203BFF"/>
    <w:rsid w:val="00203C5D"/>
    <w:rsid w:val="00204800"/>
    <w:rsid w:val="0020693C"/>
    <w:rsid w:val="00206A84"/>
    <w:rsid w:val="00207429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8CD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256B"/>
    <w:rsid w:val="00263711"/>
    <w:rsid w:val="00263B23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5CE0"/>
    <w:rsid w:val="0027601F"/>
    <w:rsid w:val="00280094"/>
    <w:rsid w:val="00281A56"/>
    <w:rsid w:val="00281E7F"/>
    <w:rsid w:val="0028311C"/>
    <w:rsid w:val="002847E1"/>
    <w:rsid w:val="00284D64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57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94A"/>
    <w:rsid w:val="002E4D1E"/>
    <w:rsid w:val="002E51B5"/>
    <w:rsid w:val="002E51C4"/>
    <w:rsid w:val="002E606C"/>
    <w:rsid w:val="002E6654"/>
    <w:rsid w:val="002E691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1640E"/>
    <w:rsid w:val="003170B8"/>
    <w:rsid w:val="003218F0"/>
    <w:rsid w:val="00321A51"/>
    <w:rsid w:val="00323384"/>
    <w:rsid w:val="0032422C"/>
    <w:rsid w:val="0032489A"/>
    <w:rsid w:val="00326302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8BF"/>
    <w:rsid w:val="00356BD2"/>
    <w:rsid w:val="00357792"/>
    <w:rsid w:val="00357B4F"/>
    <w:rsid w:val="003611E4"/>
    <w:rsid w:val="0036173B"/>
    <w:rsid w:val="00361F9B"/>
    <w:rsid w:val="00362013"/>
    <w:rsid w:val="003623FD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1C00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31A"/>
    <w:rsid w:val="003F7888"/>
    <w:rsid w:val="00401150"/>
    <w:rsid w:val="00401434"/>
    <w:rsid w:val="004021BF"/>
    <w:rsid w:val="00404D66"/>
    <w:rsid w:val="00406C10"/>
    <w:rsid w:val="00407875"/>
    <w:rsid w:val="00407C41"/>
    <w:rsid w:val="004100DA"/>
    <w:rsid w:val="00412554"/>
    <w:rsid w:val="00412AB9"/>
    <w:rsid w:val="0041319A"/>
    <w:rsid w:val="00414113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275DA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39A1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17A7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1EF"/>
    <w:rsid w:val="004E5392"/>
    <w:rsid w:val="004E5728"/>
    <w:rsid w:val="004E5F49"/>
    <w:rsid w:val="004E740B"/>
    <w:rsid w:val="004E7488"/>
    <w:rsid w:val="004F0527"/>
    <w:rsid w:val="004F375F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5BD1"/>
    <w:rsid w:val="00515FC6"/>
    <w:rsid w:val="00516475"/>
    <w:rsid w:val="00517EBE"/>
    <w:rsid w:val="00520CED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414"/>
    <w:rsid w:val="0054563C"/>
    <w:rsid w:val="0054599B"/>
    <w:rsid w:val="00545A0E"/>
    <w:rsid w:val="00546FAF"/>
    <w:rsid w:val="00547F3B"/>
    <w:rsid w:val="00550E4A"/>
    <w:rsid w:val="00551EE7"/>
    <w:rsid w:val="005524F5"/>
    <w:rsid w:val="005530E3"/>
    <w:rsid w:val="0055347A"/>
    <w:rsid w:val="00554588"/>
    <w:rsid w:val="00555081"/>
    <w:rsid w:val="00555181"/>
    <w:rsid w:val="00556552"/>
    <w:rsid w:val="00557454"/>
    <w:rsid w:val="00560762"/>
    <w:rsid w:val="00560A59"/>
    <w:rsid w:val="00560C70"/>
    <w:rsid w:val="0056346D"/>
    <w:rsid w:val="00563579"/>
    <w:rsid w:val="00563D11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1FCF"/>
    <w:rsid w:val="005C2A66"/>
    <w:rsid w:val="005C2A7D"/>
    <w:rsid w:val="005C2BB2"/>
    <w:rsid w:val="005C3123"/>
    <w:rsid w:val="005C3E60"/>
    <w:rsid w:val="005C4FD4"/>
    <w:rsid w:val="005C5CE8"/>
    <w:rsid w:val="005C77F1"/>
    <w:rsid w:val="005D1410"/>
    <w:rsid w:val="005D252F"/>
    <w:rsid w:val="005D32D7"/>
    <w:rsid w:val="005D4607"/>
    <w:rsid w:val="005D462C"/>
    <w:rsid w:val="005D4AF2"/>
    <w:rsid w:val="005D5153"/>
    <w:rsid w:val="005D5B25"/>
    <w:rsid w:val="005D61C0"/>
    <w:rsid w:val="005D6C14"/>
    <w:rsid w:val="005D7FD6"/>
    <w:rsid w:val="005E01BB"/>
    <w:rsid w:val="005E1DBE"/>
    <w:rsid w:val="005E1FA4"/>
    <w:rsid w:val="005E2381"/>
    <w:rsid w:val="005E4557"/>
    <w:rsid w:val="005E6094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1416"/>
    <w:rsid w:val="0064485F"/>
    <w:rsid w:val="00652DC1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148B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5858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48A"/>
    <w:rsid w:val="006D0E3D"/>
    <w:rsid w:val="006D1017"/>
    <w:rsid w:val="006D11FC"/>
    <w:rsid w:val="006D1685"/>
    <w:rsid w:val="006D21F7"/>
    <w:rsid w:val="006D394C"/>
    <w:rsid w:val="006D5308"/>
    <w:rsid w:val="006D5834"/>
    <w:rsid w:val="006D5DBB"/>
    <w:rsid w:val="006D5FB5"/>
    <w:rsid w:val="006D6093"/>
    <w:rsid w:val="006D678E"/>
    <w:rsid w:val="006D7324"/>
    <w:rsid w:val="006D79DD"/>
    <w:rsid w:val="006E064D"/>
    <w:rsid w:val="006E0D5C"/>
    <w:rsid w:val="006E15EA"/>
    <w:rsid w:val="006E18D3"/>
    <w:rsid w:val="006E1F95"/>
    <w:rsid w:val="006E21BF"/>
    <w:rsid w:val="006E2A1A"/>
    <w:rsid w:val="006E2A1C"/>
    <w:rsid w:val="006E2CA6"/>
    <w:rsid w:val="006E320E"/>
    <w:rsid w:val="006E42AF"/>
    <w:rsid w:val="006E4301"/>
    <w:rsid w:val="006E648D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150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066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4719A"/>
    <w:rsid w:val="00752C7B"/>
    <w:rsid w:val="0075347D"/>
    <w:rsid w:val="00753884"/>
    <w:rsid w:val="00753BE2"/>
    <w:rsid w:val="0075512E"/>
    <w:rsid w:val="00756654"/>
    <w:rsid w:val="0075696B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3682"/>
    <w:rsid w:val="007749E6"/>
    <w:rsid w:val="00775118"/>
    <w:rsid w:val="0077652E"/>
    <w:rsid w:val="007768AE"/>
    <w:rsid w:val="00777374"/>
    <w:rsid w:val="00777B85"/>
    <w:rsid w:val="007809DC"/>
    <w:rsid w:val="00780C85"/>
    <w:rsid w:val="0078112A"/>
    <w:rsid w:val="007815E6"/>
    <w:rsid w:val="00781AE5"/>
    <w:rsid w:val="00781ECF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17DF"/>
    <w:rsid w:val="007A29F8"/>
    <w:rsid w:val="007A3DD8"/>
    <w:rsid w:val="007A44BA"/>
    <w:rsid w:val="007A4582"/>
    <w:rsid w:val="007A5305"/>
    <w:rsid w:val="007A5934"/>
    <w:rsid w:val="007A6106"/>
    <w:rsid w:val="007A6428"/>
    <w:rsid w:val="007A6EE7"/>
    <w:rsid w:val="007A7EAA"/>
    <w:rsid w:val="007B5EEA"/>
    <w:rsid w:val="007B67B3"/>
    <w:rsid w:val="007B6BEF"/>
    <w:rsid w:val="007B799E"/>
    <w:rsid w:val="007C0192"/>
    <w:rsid w:val="007C0B7E"/>
    <w:rsid w:val="007C107E"/>
    <w:rsid w:val="007C1135"/>
    <w:rsid w:val="007C1D16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1706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A73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1DB6"/>
    <w:rsid w:val="00802AF6"/>
    <w:rsid w:val="008035B4"/>
    <w:rsid w:val="00803723"/>
    <w:rsid w:val="008046A0"/>
    <w:rsid w:val="008049DD"/>
    <w:rsid w:val="00807953"/>
    <w:rsid w:val="008079AC"/>
    <w:rsid w:val="00811255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C99"/>
    <w:rsid w:val="00826D78"/>
    <w:rsid w:val="00826E56"/>
    <w:rsid w:val="00826E9D"/>
    <w:rsid w:val="00827ACB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BE8"/>
    <w:rsid w:val="00861FA1"/>
    <w:rsid w:val="0086289B"/>
    <w:rsid w:val="00862F2F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975FD"/>
    <w:rsid w:val="008A0997"/>
    <w:rsid w:val="008A1EE0"/>
    <w:rsid w:val="008A3D2E"/>
    <w:rsid w:val="008A3E96"/>
    <w:rsid w:val="008A4875"/>
    <w:rsid w:val="008A495F"/>
    <w:rsid w:val="008A5024"/>
    <w:rsid w:val="008A55DD"/>
    <w:rsid w:val="008A5B4F"/>
    <w:rsid w:val="008A5C9D"/>
    <w:rsid w:val="008A64BD"/>
    <w:rsid w:val="008A6B96"/>
    <w:rsid w:val="008A7697"/>
    <w:rsid w:val="008B018B"/>
    <w:rsid w:val="008B087A"/>
    <w:rsid w:val="008B108A"/>
    <w:rsid w:val="008B1CF7"/>
    <w:rsid w:val="008B1FA9"/>
    <w:rsid w:val="008B228C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D9"/>
    <w:rsid w:val="008C5BF7"/>
    <w:rsid w:val="008C6810"/>
    <w:rsid w:val="008C7722"/>
    <w:rsid w:val="008D0543"/>
    <w:rsid w:val="008D0EB5"/>
    <w:rsid w:val="008D146D"/>
    <w:rsid w:val="008D227C"/>
    <w:rsid w:val="008D2906"/>
    <w:rsid w:val="008D2CA1"/>
    <w:rsid w:val="008D3F19"/>
    <w:rsid w:val="008D4317"/>
    <w:rsid w:val="008D4610"/>
    <w:rsid w:val="008D4E19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2D0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26DFD"/>
    <w:rsid w:val="009314AF"/>
    <w:rsid w:val="00931766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169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644B"/>
    <w:rsid w:val="009667D7"/>
    <w:rsid w:val="00971E42"/>
    <w:rsid w:val="00972886"/>
    <w:rsid w:val="009747D1"/>
    <w:rsid w:val="00974B4A"/>
    <w:rsid w:val="00977350"/>
    <w:rsid w:val="00977508"/>
    <w:rsid w:val="00977F76"/>
    <w:rsid w:val="00980732"/>
    <w:rsid w:val="0098234B"/>
    <w:rsid w:val="00982558"/>
    <w:rsid w:val="00983283"/>
    <w:rsid w:val="009839E0"/>
    <w:rsid w:val="00983B37"/>
    <w:rsid w:val="00984289"/>
    <w:rsid w:val="0098428F"/>
    <w:rsid w:val="009849C9"/>
    <w:rsid w:val="00984F9F"/>
    <w:rsid w:val="009855FC"/>
    <w:rsid w:val="00987187"/>
    <w:rsid w:val="009875DA"/>
    <w:rsid w:val="00987DB3"/>
    <w:rsid w:val="00992820"/>
    <w:rsid w:val="00993D8B"/>
    <w:rsid w:val="00993E58"/>
    <w:rsid w:val="009955AD"/>
    <w:rsid w:val="0099598C"/>
    <w:rsid w:val="009967E2"/>
    <w:rsid w:val="00996922"/>
    <w:rsid w:val="009A28A4"/>
    <w:rsid w:val="009A3173"/>
    <w:rsid w:val="009A39A6"/>
    <w:rsid w:val="009A3C5E"/>
    <w:rsid w:val="009A3C89"/>
    <w:rsid w:val="009A548C"/>
    <w:rsid w:val="009A571B"/>
    <w:rsid w:val="009A6A61"/>
    <w:rsid w:val="009A78A5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6E5"/>
    <w:rsid w:val="009D0A51"/>
    <w:rsid w:val="009D36E9"/>
    <w:rsid w:val="009D49B6"/>
    <w:rsid w:val="009D49D3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670F"/>
    <w:rsid w:val="009F76E8"/>
    <w:rsid w:val="009F773D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1FB0"/>
    <w:rsid w:val="00A24254"/>
    <w:rsid w:val="00A24DDA"/>
    <w:rsid w:val="00A25A9B"/>
    <w:rsid w:val="00A26117"/>
    <w:rsid w:val="00A265BA"/>
    <w:rsid w:val="00A26B99"/>
    <w:rsid w:val="00A26C37"/>
    <w:rsid w:val="00A3061F"/>
    <w:rsid w:val="00A30C39"/>
    <w:rsid w:val="00A33998"/>
    <w:rsid w:val="00A36B5B"/>
    <w:rsid w:val="00A401B8"/>
    <w:rsid w:val="00A40CE7"/>
    <w:rsid w:val="00A411FE"/>
    <w:rsid w:val="00A41A52"/>
    <w:rsid w:val="00A423A4"/>
    <w:rsid w:val="00A42579"/>
    <w:rsid w:val="00A42AAB"/>
    <w:rsid w:val="00A446A9"/>
    <w:rsid w:val="00A44E67"/>
    <w:rsid w:val="00A451DA"/>
    <w:rsid w:val="00A457F2"/>
    <w:rsid w:val="00A46A92"/>
    <w:rsid w:val="00A46E0A"/>
    <w:rsid w:val="00A47286"/>
    <w:rsid w:val="00A47D68"/>
    <w:rsid w:val="00A519D1"/>
    <w:rsid w:val="00A524CF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222C"/>
    <w:rsid w:val="00A639D4"/>
    <w:rsid w:val="00A64098"/>
    <w:rsid w:val="00A66192"/>
    <w:rsid w:val="00A70CB0"/>
    <w:rsid w:val="00A73530"/>
    <w:rsid w:val="00A74F51"/>
    <w:rsid w:val="00A7535E"/>
    <w:rsid w:val="00A759E5"/>
    <w:rsid w:val="00A760C1"/>
    <w:rsid w:val="00A76C56"/>
    <w:rsid w:val="00A76D10"/>
    <w:rsid w:val="00A778A4"/>
    <w:rsid w:val="00A7795E"/>
    <w:rsid w:val="00A80678"/>
    <w:rsid w:val="00A81C8E"/>
    <w:rsid w:val="00A8254D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5E6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6055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E5E94"/>
    <w:rsid w:val="00AE6948"/>
    <w:rsid w:val="00AF33C8"/>
    <w:rsid w:val="00AF3FC5"/>
    <w:rsid w:val="00AF3FEB"/>
    <w:rsid w:val="00AF47BA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53B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368A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994"/>
    <w:rsid w:val="00B82A48"/>
    <w:rsid w:val="00B83311"/>
    <w:rsid w:val="00B847A8"/>
    <w:rsid w:val="00B84AF9"/>
    <w:rsid w:val="00B858E2"/>
    <w:rsid w:val="00B8616C"/>
    <w:rsid w:val="00B86DFC"/>
    <w:rsid w:val="00B87F6B"/>
    <w:rsid w:val="00B90483"/>
    <w:rsid w:val="00B9110B"/>
    <w:rsid w:val="00B918B2"/>
    <w:rsid w:val="00B96797"/>
    <w:rsid w:val="00B967F4"/>
    <w:rsid w:val="00B96A8A"/>
    <w:rsid w:val="00B976F1"/>
    <w:rsid w:val="00B97C05"/>
    <w:rsid w:val="00BA010F"/>
    <w:rsid w:val="00BA0113"/>
    <w:rsid w:val="00BA0810"/>
    <w:rsid w:val="00BA111F"/>
    <w:rsid w:val="00BA1889"/>
    <w:rsid w:val="00BA1B66"/>
    <w:rsid w:val="00BA215B"/>
    <w:rsid w:val="00BA2EBC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117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5D30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659"/>
    <w:rsid w:val="00BD7798"/>
    <w:rsid w:val="00BD7CCC"/>
    <w:rsid w:val="00BE04A6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36B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09CF"/>
    <w:rsid w:val="00C113D6"/>
    <w:rsid w:val="00C1175D"/>
    <w:rsid w:val="00C11885"/>
    <w:rsid w:val="00C11AA4"/>
    <w:rsid w:val="00C12A2B"/>
    <w:rsid w:val="00C1429C"/>
    <w:rsid w:val="00C14978"/>
    <w:rsid w:val="00C15259"/>
    <w:rsid w:val="00C15CA1"/>
    <w:rsid w:val="00C15EF3"/>
    <w:rsid w:val="00C16186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42D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4C78"/>
    <w:rsid w:val="00C6508B"/>
    <w:rsid w:val="00C665BF"/>
    <w:rsid w:val="00C66BF3"/>
    <w:rsid w:val="00C66CC2"/>
    <w:rsid w:val="00C7037D"/>
    <w:rsid w:val="00C7095D"/>
    <w:rsid w:val="00C71B50"/>
    <w:rsid w:val="00C71FCD"/>
    <w:rsid w:val="00C7359E"/>
    <w:rsid w:val="00C738CA"/>
    <w:rsid w:val="00C73C71"/>
    <w:rsid w:val="00C73F56"/>
    <w:rsid w:val="00C7496E"/>
    <w:rsid w:val="00C75478"/>
    <w:rsid w:val="00C767D3"/>
    <w:rsid w:val="00C76BEB"/>
    <w:rsid w:val="00C76EA8"/>
    <w:rsid w:val="00C820FF"/>
    <w:rsid w:val="00C82208"/>
    <w:rsid w:val="00C829F6"/>
    <w:rsid w:val="00C831EF"/>
    <w:rsid w:val="00C83DE6"/>
    <w:rsid w:val="00C8463E"/>
    <w:rsid w:val="00C84812"/>
    <w:rsid w:val="00C848E3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0AC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4DE9"/>
    <w:rsid w:val="00CE6DB9"/>
    <w:rsid w:val="00CE6F42"/>
    <w:rsid w:val="00CE746A"/>
    <w:rsid w:val="00CF0D4F"/>
    <w:rsid w:val="00CF1D18"/>
    <w:rsid w:val="00CF3456"/>
    <w:rsid w:val="00CF669E"/>
    <w:rsid w:val="00CF66FE"/>
    <w:rsid w:val="00CF6BC2"/>
    <w:rsid w:val="00CF6C7A"/>
    <w:rsid w:val="00CF7073"/>
    <w:rsid w:val="00CF7167"/>
    <w:rsid w:val="00CF785B"/>
    <w:rsid w:val="00D00054"/>
    <w:rsid w:val="00D029C2"/>
    <w:rsid w:val="00D02CFF"/>
    <w:rsid w:val="00D060C6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23"/>
    <w:rsid w:val="00D21584"/>
    <w:rsid w:val="00D216CF"/>
    <w:rsid w:val="00D21C34"/>
    <w:rsid w:val="00D220CF"/>
    <w:rsid w:val="00D25EFC"/>
    <w:rsid w:val="00D264C5"/>
    <w:rsid w:val="00D2652F"/>
    <w:rsid w:val="00D2730C"/>
    <w:rsid w:val="00D27AAE"/>
    <w:rsid w:val="00D27F04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E1"/>
    <w:rsid w:val="00D51BF0"/>
    <w:rsid w:val="00D52826"/>
    <w:rsid w:val="00D531B3"/>
    <w:rsid w:val="00D5362F"/>
    <w:rsid w:val="00D53DAD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80C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5EC6"/>
    <w:rsid w:val="00DC61C5"/>
    <w:rsid w:val="00DC75A4"/>
    <w:rsid w:val="00DD062B"/>
    <w:rsid w:val="00DD247F"/>
    <w:rsid w:val="00DD65FB"/>
    <w:rsid w:val="00DD6D04"/>
    <w:rsid w:val="00DD7280"/>
    <w:rsid w:val="00DD73B3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DF71E5"/>
    <w:rsid w:val="00E00619"/>
    <w:rsid w:val="00E01418"/>
    <w:rsid w:val="00E0223A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326B6"/>
    <w:rsid w:val="00E33F7C"/>
    <w:rsid w:val="00E3466B"/>
    <w:rsid w:val="00E3508D"/>
    <w:rsid w:val="00E35672"/>
    <w:rsid w:val="00E35D1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64F"/>
    <w:rsid w:val="00E70D95"/>
    <w:rsid w:val="00E7244A"/>
    <w:rsid w:val="00E73A29"/>
    <w:rsid w:val="00E75862"/>
    <w:rsid w:val="00E7662F"/>
    <w:rsid w:val="00E77748"/>
    <w:rsid w:val="00E807B5"/>
    <w:rsid w:val="00E82F6B"/>
    <w:rsid w:val="00E83E18"/>
    <w:rsid w:val="00E83E3A"/>
    <w:rsid w:val="00E86113"/>
    <w:rsid w:val="00E86627"/>
    <w:rsid w:val="00E8699E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C79CB"/>
    <w:rsid w:val="00ED0C85"/>
    <w:rsid w:val="00ED0D3A"/>
    <w:rsid w:val="00ED2835"/>
    <w:rsid w:val="00ED4EA6"/>
    <w:rsid w:val="00ED531D"/>
    <w:rsid w:val="00ED619D"/>
    <w:rsid w:val="00ED61B5"/>
    <w:rsid w:val="00ED73FD"/>
    <w:rsid w:val="00ED7D19"/>
    <w:rsid w:val="00EE07DB"/>
    <w:rsid w:val="00EE1C29"/>
    <w:rsid w:val="00EE38C6"/>
    <w:rsid w:val="00EE41DF"/>
    <w:rsid w:val="00EE4A33"/>
    <w:rsid w:val="00EE4F23"/>
    <w:rsid w:val="00EE50B5"/>
    <w:rsid w:val="00EE574B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4052"/>
    <w:rsid w:val="00F24EBC"/>
    <w:rsid w:val="00F25B2C"/>
    <w:rsid w:val="00F25C71"/>
    <w:rsid w:val="00F25FE7"/>
    <w:rsid w:val="00F26AD5"/>
    <w:rsid w:val="00F27366"/>
    <w:rsid w:val="00F30F0E"/>
    <w:rsid w:val="00F31370"/>
    <w:rsid w:val="00F32268"/>
    <w:rsid w:val="00F32681"/>
    <w:rsid w:val="00F32999"/>
    <w:rsid w:val="00F33AA2"/>
    <w:rsid w:val="00F34232"/>
    <w:rsid w:val="00F346FA"/>
    <w:rsid w:val="00F34F64"/>
    <w:rsid w:val="00F4085E"/>
    <w:rsid w:val="00F41FD6"/>
    <w:rsid w:val="00F4355C"/>
    <w:rsid w:val="00F43984"/>
    <w:rsid w:val="00F440FD"/>
    <w:rsid w:val="00F452DB"/>
    <w:rsid w:val="00F45325"/>
    <w:rsid w:val="00F45347"/>
    <w:rsid w:val="00F456A6"/>
    <w:rsid w:val="00F45BDD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123"/>
    <w:rsid w:val="00F738DB"/>
    <w:rsid w:val="00F75035"/>
    <w:rsid w:val="00F752F7"/>
    <w:rsid w:val="00F75633"/>
    <w:rsid w:val="00F76415"/>
    <w:rsid w:val="00F76592"/>
    <w:rsid w:val="00F77158"/>
    <w:rsid w:val="00F77C71"/>
    <w:rsid w:val="00F77F55"/>
    <w:rsid w:val="00F801AB"/>
    <w:rsid w:val="00F8034A"/>
    <w:rsid w:val="00F811A5"/>
    <w:rsid w:val="00F81897"/>
    <w:rsid w:val="00F81F35"/>
    <w:rsid w:val="00F8271C"/>
    <w:rsid w:val="00F82B46"/>
    <w:rsid w:val="00F84197"/>
    <w:rsid w:val="00F845A8"/>
    <w:rsid w:val="00F8471F"/>
    <w:rsid w:val="00F8485D"/>
    <w:rsid w:val="00F85294"/>
    <w:rsid w:val="00F85B48"/>
    <w:rsid w:val="00F86009"/>
    <w:rsid w:val="00F8606F"/>
    <w:rsid w:val="00F8691B"/>
    <w:rsid w:val="00F877C1"/>
    <w:rsid w:val="00F878D0"/>
    <w:rsid w:val="00F914CC"/>
    <w:rsid w:val="00F9291A"/>
    <w:rsid w:val="00F94F6D"/>
    <w:rsid w:val="00F97139"/>
    <w:rsid w:val="00F978DA"/>
    <w:rsid w:val="00FA0A90"/>
    <w:rsid w:val="00FA0F7B"/>
    <w:rsid w:val="00FA1D13"/>
    <w:rsid w:val="00FA242F"/>
    <w:rsid w:val="00FA2B31"/>
    <w:rsid w:val="00FA2C78"/>
    <w:rsid w:val="00FA2D9C"/>
    <w:rsid w:val="00FA40C3"/>
    <w:rsid w:val="00FA6EF6"/>
    <w:rsid w:val="00FA7144"/>
    <w:rsid w:val="00FA7547"/>
    <w:rsid w:val="00FB0C88"/>
    <w:rsid w:val="00FB22DD"/>
    <w:rsid w:val="00FB279F"/>
    <w:rsid w:val="00FB315C"/>
    <w:rsid w:val="00FB3BD4"/>
    <w:rsid w:val="00FB3E53"/>
    <w:rsid w:val="00FB4D60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E7584"/>
    <w:rsid w:val="00FF0398"/>
    <w:rsid w:val="00FF200D"/>
    <w:rsid w:val="00FF2A9E"/>
    <w:rsid w:val="00FF2C7C"/>
    <w:rsid w:val="00FF50AC"/>
    <w:rsid w:val="00FF52DE"/>
    <w:rsid w:val="00FF5326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4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2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2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2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2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2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eastAsia="MS Mincho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1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  <w:style w:type="paragraph" w:customStyle="1" w:styleId="TAR">
    <w:name w:val="TAR"/>
    <w:basedOn w:val="TAL"/>
    <w:rsid w:val="00004870"/>
    <w:pPr>
      <w:jc w:val="right"/>
    </w:pPr>
    <w:rPr>
      <w:rFonts w:eastAsiaTheme="minorEastAsia"/>
      <w:szCs w:val="18"/>
      <w:lang w:val="en-GB"/>
    </w:rPr>
  </w:style>
  <w:style w:type="character" w:customStyle="1" w:styleId="TALCar">
    <w:name w:val="TAL Car"/>
    <w:rsid w:val="00004870"/>
    <w:rPr>
      <w:rFonts w:ascii="Arial" w:hAnsi="Arial" w:cs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7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0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81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0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A7DA5-5555-4F41-A242-8711CBF5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2447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2015-04-13T02:23:00Z</dcterms:created>
  <dcterms:modified xsi:type="dcterms:W3CDTF">2015-04-13T02:23:00Z</dcterms:modified>
</cp:coreProperties>
</file>